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F3" w:rsidRDefault="000C69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7846" w:dyaOrig="9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08.75pt" o:ole="">
            <v:imagedata r:id="rId8" o:title=""/>
          </v:shape>
          <o:OLEObject Type="Embed" ProgID="MSPhotoEd.3" ShapeID="_x0000_i1025" DrawAspect="Content" ObjectID="_1391409726" r:id="rId9"/>
        </w:object>
      </w:r>
    </w:p>
    <w:p w:rsidR="000C69F3" w:rsidRDefault="000C69F3">
      <w:pPr>
        <w:rPr>
          <w:rFonts w:ascii="Bookman" w:hAnsi="Bookman"/>
        </w:rPr>
      </w:pPr>
    </w:p>
    <w:p w:rsidR="00A372F5" w:rsidRDefault="00A372F5" w:rsidP="00A372F5">
      <w:pPr>
        <w:rPr>
          <w:rFonts w:ascii="Bookman" w:hAnsi="Bookman"/>
          <w:b/>
          <w:i/>
          <w:sz w:val="28"/>
          <w:lang w:val="nb-NO"/>
        </w:rPr>
      </w:pPr>
      <w:r>
        <w:rPr>
          <w:rFonts w:ascii="Bookman" w:hAnsi="Bookman"/>
        </w:rPr>
        <w:tab/>
      </w:r>
      <w:r>
        <w:rPr>
          <w:rFonts w:ascii="Bookman" w:hAnsi="Bookman"/>
        </w:rPr>
        <w:tab/>
      </w:r>
      <w:r>
        <w:rPr>
          <w:rFonts w:ascii="Bookman" w:hAnsi="Bookman"/>
          <w:b/>
          <w:sz w:val="20"/>
          <w:lang w:val="nb-NO"/>
        </w:rPr>
        <w:t xml:space="preserve">EKSAMEN  I: </w:t>
      </w:r>
      <w:r>
        <w:rPr>
          <w:rFonts w:ascii="Bookman" w:hAnsi="Bookman"/>
          <w:b/>
          <w:lang w:val="nb-NO"/>
        </w:rPr>
        <w:t xml:space="preserve">  </w:t>
      </w:r>
      <w:r>
        <w:rPr>
          <w:rFonts w:ascii="Bookman" w:hAnsi="Bookman"/>
          <w:b/>
          <w:sz w:val="28"/>
          <w:lang w:val="nb-NO"/>
        </w:rPr>
        <w:t xml:space="preserve"> </w:t>
      </w:r>
      <w:r w:rsidRPr="00D66F56">
        <w:rPr>
          <w:rFonts w:ascii="Times New Roman" w:hAnsi="Times New Roman"/>
          <w:b/>
          <w:sz w:val="28"/>
          <w:lang w:val="nb-NO"/>
        </w:rPr>
        <w:t>BIP 160 - Produksjon av olje og gass</w:t>
      </w:r>
    </w:p>
    <w:p w:rsidR="00A372F5" w:rsidRPr="008D268A" w:rsidRDefault="00A372F5" w:rsidP="00A372F5">
      <w:pPr>
        <w:rPr>
          <w:rFonts w:ascii="Bookman" w:hAnsi="Bookman"/>
          <w:b/>
          <w:i/>
          <w:sz w:val="18"/>
          <w:szCs w:val="18"/>
          <w:lang w:val="nb-NO"/>
        </w:rPr>
      </w:pPr>
    </w:p>
    <w:p w:rsidR="00A372F5" w:rsidRPr="008D268A" w:rsidRDefault="00A372F5" w:rsidP="00A372F5">
      <w:pPr>
        <w:rPr>
          <w:rFonts w:ascii="Bookman" w:hAnsi="Bookman"/>
          <w:b/>
          <w:sz w:val="18"/>
          <w:szCs w:val="18"/>
          <w:lang w:val="nb-NO"/>
        </w:rPr>
      </w:pPr>
    </w:p>
    <w:p w:rsidR="00A372F5" w:rsidRDefault="00A372F5" w:rsidP="00A372F5">
      <w:pPr>
        <w:rPr>
          <w:rFonts w:ascii="Bookman" w:hAnsi="Bookman"/>
          <w:b/>
          <w:i/>
          <w:lang w:val="nb-NO"/>
        </w:rPr>
      </w:pP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sz w:val="20"/>
          <w:lang w:val="nb-NO"/>
        </w:rPr>
        <w:t>TID FOR EKSAMEN:</w:t>
      </w:r>
      <w:r>
        <w:rPr>
          <w:rFonts w:ascii="Bookman" w:hAnsi="Bookman"/>
          <w:b/>
          <w:lang w:val="nb-NO"/>
        </w:rPr>
        <w:t xml:space="preserve"> </w:t>
      </w: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lang w:val="nb-NO"/>
        </w:rPr>
        <w:tab/>
      </w:r>
      <w:r w:rsidR="00826781">
        <w:rPr>
          <w:rFonts w:ascii="Bookman" w:hAnsi="Bookman"/>
          <w:b/>
          <w:i/>
          <w:lang w:val="nb-NO"/>
        </w:rPr>
        <w:t>27</w:t>
      </w:r>
      <w:r>
        <w:rPr>
          <w:rFonts w:ascii="Bookman" w:hAnsi="Bookman"/>
          <w:b/>
          <w:i/>
          <w:lang w:val="nb-NO"/>
        </w:rPr>
        <w:t xml:space="preserve">. </w:t>
      </w:r>
      <w:r w:rsidR="00826781">
        <w:rPr>
          <w:rFonts w:ascii="Bookman" w:hAnsi="Bookman"/>
          <w:b/>
          <w:i/>
          <w:lang w:val="nb-NO"/>
        </w:rPr>
        <w:t>Februar</w:t>
      </w:r>
      <w:r>
        <w:rPr>
          <w:rFonts w:ascii="Bookman" w:hAnsi="Bookman"/>
          <w:b/>
          <w:i/>
          <w:lang w:val="nb-NO"/>
        </w:rPr>
        <w:t xml:space="preserve"> 201</w:t>
      </w:r>
      <w:r w:rsidR="00826781">
        <w:rPr>
          <w:rFonts w:ascii="Bookman" w:hAnsi="Bookman"/>
          <w:b/>
          <w:i/>
          <w:lang w:val="nb-NO"/>
        </w:rPr>
        <w:t>2</w:t>
      </w:r>
    </w:p>
    <w:p w:rsidR="00A372F5" w:rsidRDefault="00A372F5" w:rsidP="00A372F5">
      <w:pPr>
        <w:rPr>
          <w:rFonts w:ascii="Bookman" w:hAnsi="Bookman"/>
          <w:b/>
          <w:i/>
          <w:lang w:val="nb-NO"/>
        </w:rPr>
      </w:pPr>
      <w:r>
        <w:rPr>
          <w:rFonts w:ascii="Bookman" w:hAnsi="Bookman"/>
          <w:b/>
          <w:i/>
          <w:lang w:val="nb-NO"/>
        </w:rPr>
        <w:t xml:space="preserve">  </w:t>
      </w:r>
    </w:p>
    <w:p w:rsidR="00A372F5" w:rsidRDefault="00A372F5" w:rsidP="00A372F5">
      <w:pPr>
        <w:rPr>
          <w:rFonts w:ascii="Bookman" w:hAnsi="Bookman"/>
          <w:b/>
          <w:i/>
          <w:lang w:val="nb-NO"/>
        </w:rPr>
      </w:pP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 </w:t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KL. </w:t>
      </w:r>
      <w:r w:rsidR="0023470A">
        <w:rPr>
          <w:rFonts w:ascii="Bookman" w:hAnsi="Bookman"/>
          <w:b/>
          <w:i/>
          <w:lang w:val="nb-NO"/>
        </w:rPr>
        <w:t>13</w:t>
      </w:r>
      <w:r>
        <w:rPr>
          <w:rFonts w:ascii="Bookman" w:hAnsi="Bookman"/>
          <w:b/>
          <w:i/>
          <w:lang w:val="nb-NO"/>
        </w:rPr>
        <w:t>:00 - 1</w:t>
      </w:r>
      <w:r w:rsidR="0023470A">
        <w:rPr>
          <w:rFonts w:ascii="Bookman" w:hAnsi="Bookman"/>
          <w:b/>
          <w:i/>
          <w:lang w:val="nb-NO"/>
        </w:rPr>
        <w:t>7</w:t>
      </w:r>
      <w:r>
        <w:rPr>
          <w:rFonts w:ascii="Bookman" w:hAnsi="Bookman"/>
          <w:b/>
          <w:i/>
          <w:lang w:val="nb-NO"/>
        </w:rPr>
        <w:t>:00</w:t>
      </w:r>
    </w:p>
    <w:p w:rsidR="00A372F5" w:rsidRPr="008D268A" w:rsidRDefault="00A372F5" w:rsidP="00A372F5">
      <w:pPr>
        <w:rPr>
          <w:rFonts w:ascii="Bookman" w:hAnsi="Bookman"/>
          <w:b/>
          <w:sz w:val="16"/>
          <w:szCs w:val="16"/>
          <w:lang w:val="nb-NO"/>
        </w:rPr>
      </w:pPr>
    </w:p>
    <w:p w:rsidR="00A372F5" w:rsidRDefault="00A372F5" w:rsidP="00A372F5">
      <w:pPr>
        <w:ind w:left="4963" w:hanging="355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TILLATTE HJELPEMIDLER: </w:t>
      </w:r>
      <w:r>
        <w:rPr>
          <w:rFonts w:ascii="Bookman" w:hAnsi="Bookman"/>
          <w:b/>
          <w:lang w:val="nb-NO"/>
        </w:rPr>
        <w:t xml:space="preserve">  </w:t>
      </w: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sz w:val="20"/>
          <w:lang w:val="nb-NO"/>
        </w:rPr>
        <w:t>Ingen trykte eller håndskrevne hjelpemidler tillatt.</w:t>
      </w:r>
    </w:p>
    <w:p w:rsidR="00A372F5" w:rsidRDefault="00A372F5" w:rsidP="00A372F5">
      <w:pPr>
        <w:ind w:left="4963" w:hanging="355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Bestemt, enkel kalkulator tillatt.</w:t>
      </w:r>
    </w:p>
    <w:p w:rsidR="00A372F5" w:rsidRDefault="00A372F5" w:rsidP="00A372F5">
      <w:pPr>
        <w:rPr>
          <w:rFonts w:ascii="Bookman" w:hAnsi="Bookman"/>
          <w:b/>
          <w:lang w:val="nb-NO"/>
        </w:rPr>
      </w:pPr>
    </w:p>
    <w:p w:rsidR="002153F2" w:rsidRDefault="00A372F5" w:rsidP="00A372F5">
      <w:pPr>
        <w:ind w:left="4963" w:hanging="355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OPPGAVESETTET BESTÅR AV:</w:t>
      </w:r>
      <w:r>
        <w:rPr>
          <w:rFonts w:ascii="Bookman" w:hAnsi="Bookman"/>
          <w:b/>
          <w:sz w:val="20"/>
          <w:lang w:val="nb-NO"/>
        </w:rPr>
        <w:tab/>
      </w:r>
      <w:r w:rsidR="002153F2">
        <w:rPr>
          <w:rFonts w:ascii="Bookman" w:hAnsi="Bookman"/>
          <w:b/>
          <w:sz w:val="20"/>
          <w:lang w:val="nb-NO"/>
        </w:rPr>
        <w:t xml:space="preserve">1 FORSIDE med generelle opplysninger </w:t>
      </w:r>
      <w:r w:rsidR="00C31D37">
        <w:rPr>
          <w:rFonts w:ascii="Bookman" w:hAnsi="Bookman"/>
          <w:b/>
          <w:sz w:val="20"/>
          <w:lang w:val="nb-NO"/>
        </w:rPr>
        <w:t>(</w:t>
      </w:r>
      <w:r w:rsidR="002153F2">
        <w:rPr>
          <w:rFonts w:ascii="Bookman" w:hAnsi="Bookman"/>
          <w:b/>
          <w:sz w:val="20"/>
          <w:lang w:val="nb-NO"/>
        </w:rPr>
        <w:t>side 1</w:t>
      </w:r>
      <w:r w:rsidR="00C31D37">
        <w:rPr>
          <w:rFonts w:ascii="Bookman" w:hAnsi="Bookman"/>
          <w:b/>
          <w:sz w:val="20"/>
          <w:lang w:val="nb-NO"/>
        </w:rPr>
        <w:t>)</w:t>
      </w:r>
      <w:r w:rsidR="002153F2">
        <w:rPr>
          <w:rFonts w:ascii="Bookman" w:hAnsi="Bookman"/>
          <w:b/>
          <w:sz w:val="20"/>
          <w:lang w:val="nb-NO"/>
        </w:rPr>
        <w:t>,</w:t>
      </w:r>
    </w:p>
    <w:p w:rsidR="00A372F5" w:rsidRDefault="00A372F5" w:rsidP="002153F2">
      <w:pPr>
        <w:ind w:left="4963" w:hanging="1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4 OPPGAVER på side 2 </w:t>
      </w:r>
      <w:r w:rsidR="002153F2">
        <w:rPr>
          <w:rFonts w:ascii="Bookman" w:hAnsi="Bookman"/>
          <w:b/>
          <w:sz w:val="20"/>
          <w:lang w:val="nb-NO"/>
        </w:rPr>
        <w:t>–</w:t>
      </w:r>
      <w:r>
        <w:rPr>
          <w:rFonts w:ascii="Bookman" w:hAnsi="Bookman"/>
          <w:b/>
          <w:sz w:val="20"/>
          <w:lang w:val="nb-NO"/>
        </w:rPr>
        <w:t xml:space="preserve"> 5</w:t>
      </w:r>
      <w:r w:rsidR="002153F2">
        <w:rPr>
          <w:rFonts w:ascii="Bookman" w:hAnsi="Bookman"/>
          <w:b/>
          <w:sz w:val="20"/>
          <w:lang w:val="nb-NO"/>
        </w:rPr>
        <w:t>,</w:t>
      </w:r>
    </w:p>
    <w:p w:rsidR="00A372F5" w:rsidRDefault="002153F2" w:rsidP="00A372F5">
      <w:pPr>
        <w:ind w:left="4950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5</w:t>
      </w:r>
      <w:r w:rsidR="008D51D3">
        <w:rPr>
          <w:rFonts w:ascii="Bookman" w:hAnsi="Bookman"/>
          <w:b/>
          <w:sz w:val="20"/>
          <w:lang w:val="nb-NO"/>
        </w:rPr>
        <w:t xml:space="preserve"> VEDLEGG på side i - v</w:t>
      </w:r>
      <w:r w:rsidR="00A372F5" w:rsidRPr="00E14DFE">
        <w:rPr>
          <w:rFonts w:ascii="Bookman" w:hAnsi="Bookman"/>
          <w:b/>
          <w:sz w:val="20"/>
          <w:lang w:val="nb-NO"/>
        </w:rPr>
        <w:t>.</w:t>
      </w:r>
    </w:p>
    <w:p w:rsidR="002153F2" w:rsidRPr="00E14DFE" w:rsidRDefault="002153F2" w:rsidP="00A372F5">
      <w:pPr>
        <w:ind w:left="4950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Til sammen 10 sider.</w:t>
      </w:r>
    </w:p>
    <w:p w:rsidR="00A372F5" w:rsidRPr="00E14DFE" w:rsidRDefault="00A372F5" w:rsidP="00A372F5">
      <w:pPr>
        <w:rPr>
          <w:rFonts w:ascii="Bookman" w:hAnsi="Bookman"/>
          <w:sz w:val="12"/>
          <w:szCs w:val="12"/>
          <w:u w:val="single"/>
          <w:lang w:val="nb-NO"/>
        </w:rPr>
      </w:pP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  <w:r w:rsidRPr="00E14DFE">
        <w:rPr>
          <w:rFonts w:ascii="Bookman" w:hAnsi="Bookman"/>
          <w:sz w:val="12"/>
          <w:szCs w:val="12"/>
          <w:u w:val="single"/>
          <w:lang w:val="nb-NO"/>
        </w:rPr>
        <w:tab/>
      </w:r>
    </w:p>
    <w:p w:rsidR="00A372F5" w:rsidRPr="00E14DFE" w:rsidRDefault="00A372F5" w:rsidP="00A372F5">
      <w:pPr>
        <w:rPr>
          <w:rFonts w:ascii="Bookman" w:hAnsi="Bookman"/>
          <w:b/>
          <w:sz w:val="12"/>
          <w:szCs w:val="12"/>
          <w:lang w:val="nb-NO"/>
        </w:rPr>
      </w:pPr>
    </w:p>
    <w:p w:rsidR="00A372F5" w:rsidRDefault="00A372F5" w:rsidP="00A372F5">
      <w:pPr>
        <w:rPr>
          <w:rFonts w:ascii="Bookman" w:hAnsi="Bookman"/>
          <w:b/>
          <w:sz w:val="28"/>
          <w:lang w:val="nb-NO"/>
        </w:rPr>
      </w:pPr>
      <w:r>
        <w:rPr>
          <w:rFonts w:ascii="Bookman" w:hAnsi="Bookman"/>
          <w:b/>
          <w:sz w:val="28"/>
          <w:lang w:val="nb-NO"/>
        </w:rPr>
        <w:t>INNLEDNING:</w:t>
      </w:r>
    </w:p>
    <w:p w:rsidR="00A372F5" w:rsidRPr="004B299E" w:rsidRDefault="00A372F5" w:rsidP="00A372F5">
      <w:pPr>
        <w:rPr>
          <w:rFonts w:ascii="Bookman" w:hAnsi="Bookman"/>
          <w:b/>
          <w:sz w:val="12"/>
          <w:szCs w:val="12"/>
          <w:lang w:val="nb-NO"/>
        </w:rPr>
      </w:pPr>
    </w:p>
    <w:p w:rsidR="00A372F5" w:rsidRPr="00917143" w:rsidRDefault="00A372F5" w:rsidP="00A372F5">
      <w:pPr>
        <w:rPr>
          <w:rFonts w:ascii="Times New Roman" w:hAnsi="Times New Roman"/>
          <w:b/>
          <w:szCs w:val="24"/>
          <w:lang w:val="nb-NO"/>
        </w:rPr>
      </w:pPr>
      <w:r w:rsidRPr="00917143">
        <w:rPr>
          <w:rFonts w:ascii="Times New Roman" w:hAnsi="Times New Roman"/>
          <w:b/>
          <w:szCs w:val="24"/>
          <w:lang w:val="nb-NO"/>
        </w:rPr>
        <w:t>Alle oppgaver skal besvares.</w:t>
      </w:r>
    </w:p>
    <w:p w:rsidR="00A372F5" w:rsidRPr="004B299E" w:rsidRDefault="00A372F5" w:rsidP="00A372F5">
      <w:pPr>
        <w:rPr>
          <w:rFonts w:ascii="Bookman" w:hAnsi="Bookman"/>
          <w:b/>
          <w:sz w:val="12"/>
          <w:szCs w:val="12"/>
          <w:lang w:val="nb-NO"/>
        </w:rPr>
      </w:pPr>
    </w:p>
    <w:p w:rsidR="00A372F5" w:rsidRPr="00917143" w:rsidRDefault="00A372F5" w:rsidP="00A372F5">
      <w:pPr>
        <w:rPr>
          <w:rFonts w:ascii="Times New Roman" w:hAnsi="Times New Roman"/>
          <w:b/>
          <w:szCs w:val="24"/>
          <w:lang w:val="nb-NO"/>
        </w:rPr>
      </w:pPr>
      <w:r w:rsidRPr="00917143">
        <w:rPr>
          <w:rFonts w:ascii="Times New Roman" w:hAnsi="Times New Roman"/>
          <w:b/>
          <w:szCs w:val="24"/>
          <w:lang w:val="nb-NO"/>
        </w:rPr>
        <w:t xml:space="preserve">Vektlegging ved bedømmelse: </w:t>
      </w:r>
    </w:p>
    <w:p w:rsidR="00A372F5" w:rsidRPr="00917143" w:rsidRDefault="00040B2E" w:rsidP="00A372F5">
      <w:pPr>
        <w:ind w:left="705"/>
        <w:rPr>
          <w:rFonts w:ascii="Times New Roman" w:hAnsi="Times New Roman"/>
          <w:sz w:val="22"/>
          <w:szCs w:val="22"/>
          <w:lang w:val="nb-NO"/>
        </w:rPr>
      </w:pPr>
      <w:r w:rsidRPr="00917143">
        <w:rPr>
          <w:rFonts w:ascii="Times New Roman" w:hAnsi="Times New Roman"/>
          <w:sz w:val="22"/>
          <w:szCs w:val="22"/>
          <w:lang w:val="nb-NO"/>
        </w:rPr>
        <w:t>Alle oppgaver teller like mye ved fastsettelse av karakter.</w:t>
      </w:r>
      <w:r w:rsidR="00A372F5" w:rsidRPr="00917143">
        <w:rPr>
          <w:rFonts w:ascii="Times New Roman" w:hAnsi="Times New Roman"/>
          <w:sz w:val="22"/>
          <w:szCs w:val="22"/>
          <w:lang w:val="nb-NO"/>
        </w:rPr>
        <w:t xml:space="preserve"> </w:t>
      </w:r>
    </w:p>
    <w:p w:rsidR="00A372F5" w:rsidRPr="008D268A" w:rsidRDefault="00A372F5" w:rsidP="00A372F5">
      <w:pPr>
        <w:ind w:left="705"/>
        <w:rPr>
          <w:rFonts w:ascii="Bookman" w:hAnsi="Bookman"/>
          <w:sz w:val="12"/>
          <w:szCs w:val="12"/>
          <w:lang w:val="nb-NO"/>
        </w:rPr>
      </w:pPr>
    </w:p>
    <w:p w:rsidR="00A372F5" w:rsidRPr="00917143" w:rsidRDefault="00A372F5" w:rsidP="00A372F5">
      <w:pPr>
        <w:rPr>
          <w:rFonts w:ascii="Times New Roman" w:hAnsi="Times New Roman"/>
          <w:b/>
          <w:szCs w:val="24"/>
          <w:lang w:val="nb-NO"/>
        </w:rPr>
      </w:pPr>
      <w:r w:rsidRPr="00917143">
        <w:rPr>
          <w:rFonts w:ascii="Times New Roman" w:hAnsi="Times New Roman"/>
          <w:b/>
          <w:szCs w:val="24"/>
          <w:lang w:val="nb-NO"/>
        </w:rPr>
        <w:t xml:space="preserve">Likninger: </w:t>
      </w:r>
    </w:p>
    <w:p w:rsidR="00A372F5" w:rsidRPr="00917143" w:rsidRDefault="00A372F5" w:rsidP="00A372F5">
      <w:pPr>
        <w:jc w:val="both"/>
        <w:rPr>
          <w:rFonts w:ascii="Times New Roman" w:hAnsi="Times New Roman"/>
          <w:sz w:val="22"/>
          <w:szCs w:val="22"/>
          <w:lang w:val="nb-NO"/>
        </w:rPr>
      </w:pPr>
      <w:r w:rsidRPr="00917143">
        <w:rPr>
          <w:rFonts w:ascii="Times New Roman" w:hAnsi="Times New Roman"/>
          <w:b/>
          <w:sz w:val="22"/>
          <w:szCs w:val="22"/>
          <w:lang w:val="nb-NO"/>
        </w:rPr>
        <w:tab/>
      </w:r>
      <w:r w:rsidRPr="00917143">
        <w:rPr>
          <w:rFonts w:ascii="Times New Roman" w:hAnsi="Times New Roman"/>
          <w:sz w:val="22"/>
          <w:szCs w:val="22"/>
          <w:lang w:val="nb-NO"/>
        </w:rPr>
        <w:t xml:space="preserve">Likninger er samlet i vedlegg. Vær oppmerksom på at vedlegget omfatter flere </w:t>
      </w:r>
      <w:r w:rsidRPr="00917143">
        <w:rPr>
          <w:rFonts w:ascii="Times New Roman" w:hAnsi="Times New Roman"/>
          <w:sz w:val="22"/>
          <w:szCs w:val="22"/>
          <w:lang w:val="nb-NO"/>
        </w:rPr>
        <w:tab/>
        <w:t>likninger enn de som nødvendigvis trengs for å løse oppgaven.</w:t>
      </w:r>
    </w:p>
    <w:p w:rsidR="00A372F5" w:rsidRPr="00524DE4" w:rsidRDefault="00A372F5" w:rsidP="00A372F5">
      <w:pPr>
        <w:rPr>
          <w:rFonts w:ascii="Times New Roman" w:hAnsi="Times New Roman"/>
          <w:sz w:val="16"/>
          <w:szCs w:val="16"/>
          <w:lang w:val="nb-NO"/>
        </w:rPr>
      </w:pPr>
    </w:p>
    <w:p w:rsidR="00A372F5" w:rsidRPr="00E47D78" w:rsidRDefault="00A372F5" w:rsidP="00A372F5">
      <w:pPr>
        <w:ind w:left="705" w:hanging="705"/>
        <w:jc w:val="both"/>
        <w:rPr>
          <w:rFonts w:asciiTheme="minorHAnsi" w:hAnsiTheme="minorHAnsi"/>
          <w:sz w:val="22"/>
          <w:szCs w:val="22"/>
          <w:u w:val="single"/>
          <w:lang w:val="nb-NO"/>
        </w:rPr>
      </w:pPr>
      <w:r>
        <w:rPr>
          <w:rFonts w:ascii="Bookman" w:hAnsi="Bookman"/>
          <w:b/>
          <w:lang w:val="nb-NO"/>
        </w:rPr>
        <w:t xml:space="preserve">NB: </w:t>
      </w:r>
      <w:r>
        <w:rPr>
          <w:rFonts w:ascii="Bookman" w:hAnsi="Bookman"/>
          <w:b/>
          <w:sz w:val="20"/>
          <w:lang w:val="nb-NO"/>
        </w:rPr>
        <w:tab/>
      </w:r>
      <w:r w:rsidR="004B299E" w:rsidRPr="00E47D78">
        <w:rPr>
          <w:rFonts w:asciiTheme="minorHAnsi" w:hAnsiTheme="minorHAnsi"/>
          <w:i/>
          <w:sz w:val="22"/>
          <w:szCs w:val="22"/>
          <w:lang w:val="nb-NO"/>
        </w:rPr>
        <w:t xml:space="preserve">RÅD: </w:t>
      </w:r>
      <w:r w:rsidR="004B299E">
        <w:rPr>
          <w:rFonts w:asciiTheme="minorHAnsi" w:hAnsiTheme="minorHAnsi"/>
          <w:i/>
          <w:sz w:val="22"/>
          <w:szCs w:val="22"/>
          <w:lang w:val="nb-NO"/>
        </w:rPr>
        <w:t>Les</w:t>
      </w:r>
      <w:r w:rsidRPr="00E47D78">
        <w:rPr>
          <w:rFonts w:asciiTheme="minorHAnsi" w:hAnsiTheme="minorHAnsi"/>
          <w:i/>
          <w:sz w:val="22"/>
          <w:szCs w:val="22"/>
          <w:lang w:val="nb-NO"/>
        </w:rPr>
        <w:t xml:space="preserve"> raskt gjennom alle oppgavene før du begynner, o</w:t>
      </w:r>
      <w:r>
        <w:rPr>
          <w:rFonts w:asciiTheme="minorHAnsi" w:hAnsiTheme="minorHAnsi"/>
          <w:i/>
          <w:sz w:val="22"/>
          <w:szCs w:val="22"/>
          <w:lang w:val="nb-NO"/>
        </w:rPr>
        <w:t>g finn ut hva som må avklares med spørsmål</w:t>
      </w:r>
      <w:r w:rsidRPr="00E47D78">
        <w:rPr>
          <w:rFonts w:asciiTheme="minorHAnsi" w:hAnsiTheme="minorHAnsi"/>
          <w:i/>
          <w:sz w:val="22"/>
          <w:szCs w:val="22"/>
          <w:lang w:val="nb-NO"/>
        </w:rPr>
        <w:t xml:space="preserve"> til faglærerne. Studenten anbefales å ikke stoppe opp for å bruke mye tid på delspørsmål som ikke kan besvares umiddelbart. </w:t>
      </w:r>
      <w:r w:rsidRPr="00E47D78">
        <w:rPr>
          <w:rFonts w:asciiTheme="minorHAnsi" w:hAnsiTheme="minorHAnsi"/>
          <w:sz w:val="22"/>
          <w:szCs w:val="22"/>
          <w:u w:val="single"/>
          <w:lang w:val="nb-NO"/>
        </w:rPr>
        <w:t>Planlegg tidsbruken slik at hvert hovedområde får nødvendig tid!</w:t>
      </w:r>
    </w:p>
    <w:p w:rsidR="00A372F5" w:rsidRPr="00524DE4" w:rsidRDefault="00A372F5" w:rsidP="00A372F5">
      <w:pPr>
        <w:ind w:left="705" w:hanging="705"/>
        <w:rPr>
          <w:rFonts w:ascii="Bookman" w:hAnsi="Bookman"/>
          <w:sz w:val="16"/>
          <w:szCs w:val="16"/>
          <w:lang w:val="nb-NO"/>
        </w:rPr>
      </w:pPr>
    </w:p>
    <w:p w:rsidR="00A372F5" w:rsidRPr="00917143" w:rsidRDefault="00A372F5" w:rsidP="00A372F5">
      <w:pPr>
        <w:rPr>
          <w:rFonts w:ascii="Times New Roman" w:hAnsi="Times New Roman"/>
          <w:bCs/>
          <w:sz w:val="22"/>
          <w:szCs w:val="22"/>
          <w:lang w:val="nb-NO"/>
        </w:rPr>
      </w:pPr>
      <w:r w:rsidRPr="00917143">
        <w:rPr>
          <w:rFonts w:ascii="Times New Roman" w:hAnsi="Times New Roman"/>
          <w:b/>
          <w:sz w:val="22"/>
          <w:szCs w:val="22"/>
          <w:lang w:val="nb-NO"/>
        </w:rPr>
        <w:t xml:space="preserve">Dersom du ikke behersker norsk 100 %:  </w:t>
      </w:r>
      <w:r w:rsidRPr="00917143">
        <w:rPr>
          <w:rFonts w:ascii="Times New Roman" w:hAnsi="Times New Roman"/>
          <w:bCs/>
          <w:sz w:val="22"/>
          <w:szCs w:val="22"/>
          <w:lang w:val="nb-NO"/>
        </w:rPr>
        <w:t xml:space="preserve">Gjør oppmerksom på dette i begynnelsen av </w:t>
      </w:r>
      <w:r>
        <w:rPr>
          <w:rFonts w:ascii="Times New Roman" w:hAnsi="Times New Roman"/>
          <w:bCs/>
          <w:sz w:val="22"/>
          <w:szCs w:val="22"/>
          <w:lang w:val="nb-NO"/>
        </w:rPr>
        <w:t>besvarelsen din</w:t>
      </w:r>
      <w:r w:rsidRPr="00917143">
        <w:rPr>
          <w:rFonts w:ascii="Times New Roman" w:hAnsi="Times New Roman"/>
          <w:bCs/>
          <w:sz w:val="22"/>
          <w:szCs w:val="22"/>
          <w:lang w:val="nb-NO"/>
        </w:rPr>
        <w:t>.</w:t>
      </w:r>
    </w:p>
    <w:p w:rsidR="00A372F5" w:rsidRPr="00524DE4" w:rsidRDefault="00A372F5" w:rsidP="00A372F5">
      <w:pPr>
        <w:rPr>
          <w:rFonts w:ascii="Bookman" w:hAnsi="Bookman"/>
          <w:sz w:val="16"/>
          <w:szCs w:val="16"/>
          <w:lang w:val="nb-NO"/>
        </w:rPr>
      </w:pPr>
    </w:p>
    <w:p w:rsidR="00A372F5" w:rsidRDefault="00A372F5" w:rsidP="00A372F5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8"/>
          <w:lang w:val="nb-NO"/>
        </w:rPr>
        <w:t>INNHOLD: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  <w:t xml:space="preserve">OPPGAVE 1: </w:t>
      </w: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  <w:proofErr w:type="spellStart"/>
      <w:r w:rsidR="00C31D37">
        <w:rPr>
          <w:rFonts w:ascii="Times New Roman" w:hAnsi="Times New Roman"/>
          <w:bCs/>
          <w:i/>
          <w:iCs/>
          <w:sz w:val="22"/>
          <w:szCs w:val="22"/>
          <w:lang w:val="nb-NO"/>
        </w:rPr>
        <w:t>Rørstrøm</w:t>
      </w:r>
      <w:proofErr w:type="spellEnd"/>
      <w:r w:rsidR="00C31D37">
        <w:rPr>
          <w:rFonts w:ascii="Times New Roman" w:hAnsi="Times New Roman"/>
          <w:bCs/>
          <w:i/>
          <w:iCs/>
          <w:sz w:val="22"/>
          <w:szCs w:val="22"/>
          <w:lang w:val="nb-NO"/>
        </w:rPr>
        <w:t>, separator</w:t>
      </w:r>
      <w:r w:rsidRPr="005615CB">
        <w:rPr>
          <w:rFonts w:ascii="Times New Roman" w:hAnsi="Times New Roman"/>
          <w:bCs/>
          <w:i/>
          <w:iCs/>
          <w:sz w:val="22"/>
          <w:szCs w:val="22"/>
          <w:lang w:val="nb-NO"/>
        </w:rPr>
        <w:t xml:space="preserve"> og pumper,</w:t>
      </w:r>
      <w:r w:rsid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i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i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>side 2.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  <w:t xml:space="preserve">OPPGAVE 2: </w:t>
      </w: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  <w:r w:rsidR="00C31D37">
        <w:rPr>
          <w:rFonts w:ascii="Times New Roman" w:hAnsi="Times New Roman"/>
          <w:i/>
          <w:sz w:val="22"/>
          <w:szCs w:val="22"/>
          <w:lang w:val="nb-NO"/>
        </w:rPr>
        <w:t>B</w:t>
      </w:r>
      <w:r w:rsidR="00C31D37" w:rsidRPr="00C31D37">
        <w:rPr>
          <w:rFonts w:ascii="Times New Roman" w:hAnsi="Times New Roman"/>
          <w:i/>
          <w:sz w:val="22"/>
          <w:szCs w:val="22"/>
          <w:lang w:val="nb-NO"/>
        </w:rPr>
        <w:t>rønnstimulering</w:t>
      </w:r>
      <w:r w:rsidR="00C31D37" w:rsidRP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="00C31D37" w:rsidRP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Pr="00C31D37">
        <w:rPr>
          <w:rFonts w:ascii="Times New Roman" w:hAnsi="Times New Roman"/>
          <w:sz w:val="22"/>
          <w:szCs w:val="22"/>
          <w:lang w:val="nb-NO"/>
        </w:rPr>
        <w:t>side</w:t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 3.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b/>
          <w:sz w:val="22"/>
          <w:szCs w:val="22"/>
          <w:lang w:val="nb-NO"/>
        </w:rPr>
        <w:t xml:space="preserve">OPPGAVE 3: </w:t>
      </w: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  <w:r w:rsidR="00C31D37" w:rsidRPr="005615CB">
        <w:rPr>
          <w:rFonts w:ascii="Times New Roman" w:hAnsi="Times New Roman"/>
          <w:i/>
          <w:sz w:val="22"/>
          <w:szCs w:val="22"/>
          <w:lang w:val="nb-NO"/>
        </w:rPr>
        <w:t xml:space="preserve">Strømning </w:t>
      </w:r>
      <w:r w:rsidR="00C31D37">
        <w:rPr>
          <w:rFonts w:ascii="Times New Roman" w:hAnsi="Times New Roman"/>
          <w:i/>
          <w:sz w:val="22"/>
          <w:szCs w:val="22"/>
          <w:lang w:val="nb-NO"/>
        </w:rPr>
        <w:t>fra reservoar til</w:t>
      </w:r>
      <w:r w:rsidR="00C31D37" w:rsidRPr="005615CB">
        <w:rPr>
          <w:rFonts w:ascii="Times New Roman" w:hAnsi="Times New Roman"/>
          <w:i/>
          <w:sz w:val="22"/>
          <w:szCs w:val="22"/>
          <w:lang w:val="nb-NO"/>
        </w:rPr>
        <w:t xml:space="preserve"> brønn</w:t>
      </w:r>
      <w:r w:rsidR="00C31D37">
        <w:rPr>
          <w:rFonts w:ascii="Times New Roman" w:hAnsi="Times New Roman"/>
          <w:i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i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i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>side 4.</w:t>
      </w:r>
      <w:r w:rsidRPr="005615CB">
        <w:rPr>
          <w:rFonts w:ascii="Times New Roman" w:hAnsi="Times New Roman"/>
          <w:i/>
          <w:sz w:val="22"/>
          <w:szCs w:val="22"/>
          <w:lang w:val="nb-NO"/>
        </w:rPr>
        <w:tab/>
      </w:r>
    </w:p>
    <w:p w:rsidR="00A372F5" w:rsidRPr="00524DE4" w:rsidRDefault="00A372F5" w:rsidP="00A372F5">
      <w:pPr>
        <w:rPr>
          <w:rFonts w:ascii="Times New Roman" w:hAnsi="Times New Roman"/>
          <w:sz w:val="22"/>
          <w:szCs w:val="22"/>
          <w:u w:val="single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b/>
          <w:sz w:val="22"/>
          <w:szCs w:val="22"/>
          <w:u w:val="single"/>
          <w:lang w:val="nb-NO"/>
        </w:rPr>
        <w:t xml:space="preserve">OPPGAVE 4: </w:t>
      </w:r>
      <w:r w:rsidRPr="00524DE4">
        <w:rPr>
          <w:rFonts w:ascii="Times New Roman" w:hAnsi="Times New Roman"/>
          <w:b/>
          <w:sz w:val="22"/>
          <w:szCs w:val="22"/>
          <w:u w:val="single"/>
          <w:lang w:val="nb-NO"/>
        </w:rPr>
        <w:tab/>
      </w:r>
      <w:r w:rsidR="00C31D37">
        <w:rPr>
          <w:rFonts w:ascii="Times New Roman" w:hAnsi="Times New Roman"/>
          <w:i/>
          <w:sz w:val="22"/>
          <w:szCs w:val="22"/>
          <w:u w:val="single"/>
          <w:lang w:val="nb-NO"/>
        </w:rPr>
        <w:t>Strømning gjennom brønn og kunstig løft</w:t>
      </w:r>
      <w:r w:rsidR="00C31D37">
        <w:rPr>
          <w:rFonts w:ascii="Times New Roman" w:hAnsi="Times New Roman"/>
          <w:i/>
          <w:sz w:val="22"/>
          <w:szCs w:val="22"/>
          <w:u w:val="single"/>
          <w:lang w:val="nb-NO"/>
        </w:rPr>
        <w:tab/>
      </w:r>
      <w:r w:rsidR="00C31D37">
        <w:rPr>
          <w:rFonts w:ascii="Times New Roman" w:hAnsi="Times New Roman"/>
          <w:i/>
          <w:sz w:val="22"/>
          <w:szCs w:val="22"/>
          <w:u w:val="single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u w:val="single"/>
          <w:lang w:val="nb-NO"/>
        </w:rPr>
        <w:t>side 5.</w:t>
      </w:r>
    </w:p>
    <w:p w:rsidR="00105BB7" w:rsidRDefault="00105BB7" w:rsidP="00A372F5">
      <w:pPr>
        <w:ind w:firstLine="709"/>
        <w:rPr>
          <w:rFonts w:ascii="Times New Roman" w:hAnsi="Times New Roman"/>
          <w:b/>
          <w:sz w:val="22"/>
          <w:szCs w:val="22"/>
          <w:lang w:val="nb-NO"/>
        </w:rPr>
      </w:pPr>
    </w:p>
    <w:p w:rsidR="00A372F5" w:rsidRPr="005615CB" w:rsidRDefault="00A372F5" w:rsidP="00A372F5">
      <w:pPr>
        <w:ind w:firstLine="709"/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 xml:space="preserve">VEDLEGG 1: </w:t>
      </w: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lang w:val="nb-NO"/>
        </w:rPr>
        <w:t>Likninger,</w:t>
      </w:r>
      <w:r w:rsidRPr="00524DE4">
        <w:rPr>
          <w:rFonts w:ascii="Times New Roman" w:hAnsi="Times New Roman"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lang w:val="nb-NO"/>
        </w:rPr>
        <w:tab/>
      </w:r>
      <w:r w:rsidRPr="00524DE4"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side </w:t>
      </w:r>
      <w:r>
        <w:rPr>
          <w:rFonts w:ascii="Times New Roman" w:hAnsi="Times New Roman"/>
          <w:sz w:val="22"/>
          <w:szCs w:val="22"/>
          <w:lang w:val="nb-NO"/>
        </w:rPr>
        <w:t>i</w:t>
      </w:r>
      <w:r w:rsidRPr="005615CB">
        <w:rPr>
          <w:rFonts w:ascii="Times New Roman" w:hAnsi="Times New Roman"/>
          <w:sz w:val="22"/>
          <w:szCs w:val="22"/>
          <w:lang w:val="nb-NO"/>
        </w:rPr>
        <w:t>.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  <w:t xml:space="preserve">VEDLEGG 2: </w:t>
      </w: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  <w:r w:rsidR="008D51D3">
        <w:rPr>
          <w:rFonts w:ascii="Times New Roman" w:hAnsi="Times New Roman"/>
          <w:color w:val="000000" w:themeColor="text1"/>
          <w:szCs w:val="24"/>
          <w:lang w:val="nb-NO"/>
        </w:rPr>
        <w:t>Diagram for friksjonsfaktor</w:t>
      </w:r>
      <w:r w:rsidR="008D51D3">
        <w:rPr>
          <w:rFonts w:ascii="Times New Roman" w:hAnsi="Times New Roman"/>
          <w:color w:val="000000" w:themeColor="text1"/>
          <w:szCs w:val="24"/>
          <w:lang w:val="nb-NO"/>
        </w:rPr>
        <w:tab/>
      </w:r>
      <w:r w:rsidR="008D51D3">
        <w:rPr>
          <w:rFonts w:ascii="Times New Roman" w:hAnsi="Times New Roman"/>
          <w:color w:val="000000" w:themeColor="text1"/>
          <w:szCs w:val="24"/>
          <w:lang w:val="nb-NO"/>
        </w:rPr>
        <w:tab/>
      </w:r>
      <w:r w:rsidRPr="005615CB">
        <w:rPr>
          <w:rFonts w:ascii="Times New Roman" w:hAnsi="Times New Roman"/>
          <w:i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side </w:t>
      </w:r>
      <w:proofErr w:type="spellStart"/>
      <w:r>
        <w:rPr>
          <w:rFonts w:ascii="Times New Roman" w:hAnsi="Times New Roman"/>
          <w:sz w:val="22"/>
          <w:szCs w:val="22"/>
          <w:lang w:val="nb-NO"/>
        </w:rPr>
        <w:t>ii</w:t>
      </w:r>
      <w:r w:rsidR="00866940">
        <w:rPr>
          <w:rFonts w:ascii="Times New Roman" w:hAnsi="Times New Roman"/>
          <w:sz w:val="22"/>
          <w:szCs w:val="22"/>
          <w:lang w:val="nb-NO"/>
        </w:rPr>
        <w:t>i</w:t>
      </w:r>
      <w:proofErr w:type="spellEnd"/>
      <w:r w:rsidRPr="005615CB">
        <w:rPr>
          <w:rFonts w:ascii="Times New Roman" w:hAnsi="Times New Roman"/>
          <w:sz w:val="22"/>
          <w:szCs w:val="22"/>
          <w:lang w:val="nb-NO"/>
        </w:rPr>
        <w:t>.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  <w:t xml:space="preserve">VEDLEGG 3: </w:t>
      </w:r>
      <w:r w:rsidR="008D51D3" w:rsidRPr="00524DE4">
        <w:rPr>
          <w:rFonts w:ascii="Times New Roman" w:hAnsi="Times New Roman"/>
          <w:color w:val="000000" w:themeColor="text1"/>
          <w:sz w:val="22"/>
          <w:szCs w:val="22"/>
          <w:lang w:val="nb-NO"/>
        </w:rPr>
        <w:t>Spesielle enheter</w:t>
      </w:r>
      <w:r w:rsidR="008D51D3">
        <w:rPr>
          <w:rFonts w:ascii="Times New Roman" w:hAnsi="Times New Roman"/>
          <w:color w:val="000000" w:themeColor="text1"/>
          <w:sz w:val="22"/>
          <w:szCs w:val="22"/>
          <w:lang w:val="nb-NO"/>
        </w:rPr>
        <w:tab/>
      </w:r>
      <w:r w:rsidR="008D51D3">
        <w:rPr>
          <w:rFonts w:ascii="Times New Roman" w:hAnsi="Times New Roman"/>
          <w:color w:val="000000" w:themeColor="text1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ab/>
        <w:t xml:space="preserve">side </w:t>
      </w:r>
      <w:r w:rsidR="00866940">
        <w:rPr>
          <w:rFonts w:ascii="Times New Roman" w:hAnsi="Times New Roman"/>
          <w:sz w:val="22"/>
          <w:szCs w:val="22"/>
          <w:lang w:val="nb-NO"/>
        </w:rPr>
        <w:t>v</w:t>
      </w:r>
      <w:r>
        <w:rPr>
          <w:rFonts w:ascii="Times New Roman" w:hAnsi="Times New Roman"/>
          <w:sz w:val="22"/>
          <w:szCs w:val="22"/>
          <w:lang w:val="nb-NO"/>
        </w:rPr>
        <w:t>i</w:t>
      </w:r>
      <w:r w:rsidRPr="005615CB">
        <w:rPr>
          <w:rFonts w:ascii="Times New Roman" w:hAnsi="Times New Roman"/>
          <w:sz w:val="22"/>
          <w:szCs w:val="22"/>
          <w:lang w:val="nb-NO"/>
        </w:rPr>
        <w:t>.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  <w:t xml:space="preserve">VEDLEGG </w:t>
      </w:r>
      <w:r w:rsidR="008D51D3">
        <w:rPr>
          <w:rFonts w:ascii="Times New Roman" w:hAnsi="Times New Roman"/>
          <w:b/>
          <w:sz w:val="22"/>
          <w:szCs w:val="22"/>
          <w:lang w:val="nb-NO"/>
        </w:rPr>
        <w:t>4</w:t>
      </w:r>
      <w:r w:rsidRPr="005615CB">
        <w:rPr>
          <w:rFonts w:ascii="Times New Roman" w:hAnsi="Times New Roman"/>
          <w:b/>
          <w:sz w:val="22"/>
          <w:szCs w:val="22"/>
          <w:lang w:val="nb-NO"/>
        </w:rPr>
        <w:t xml:space="preserve">: </w:t>
      </w:r>
      <w:r w:rsidRPr="00524DE4">
        <w:rPr>
          <w:rFonts w:ascii="Times New Roman" w:hAnsi="Times New Roman"/>
          <w:color w:val="000000" w:themeColor="text1"/>
          <w:sz w:val="22"/>
          <w:szCs w:val="22"/>
          <w:lang w:val="nb-NO"/>
        </w:rPr>
        <w:t>Universell gasskonstant, R</w:t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 </w:t>
      </w: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side </w:t>
      </w:r>
      <w:r>
        <w:rPr>
          <w:rFonts w:ascii="Times New Roman" w:hAnsi="Times New Roman"/>
          <w:sz w:val="22"/>
          <w:szCs w:val="22"/>
          <w:lang w:val="nb-NO"/>
        </w:rPr>
        <w:t>v</w:t>
      </w:r>
      <w:r w:rsidRPr="005615CB">
        <w:rPr>
          <w:rFonts w:ascii="Times New Roman" w:hAnsi="Times New Roman"/>
          <w:sz w:val="22"/>
          <w:szCs w:val="22"/>
          <w:lang w:val="nb-NO"/>
        </w:rPr>
        <w:t>.</w:t>
      </w:r>
    </w:p>
    <w:p w:rsidR="00A372F5" w:rsidRPr="005615CB" w:rsidRDefault="00A372F5" w:rsidP="00A372F5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  <w:t xml:space="preserve">VEDLEGG </w:t>
      </w:r>
      <w:r w:rsidR="008D51D3">
        <w:rPr>
          <w:rFonts w:ascii="Times New Roman" w:hAnsi="Times New Roman"/>
          <w:b/>
          <w:sz w:val="22"/>
          <w:szCs w:val="22"/>
          <w:lang w:val="nb-NO"/>
        </w:rPr>
        <w:t>5</w:t>
      </w:r>
      <w:r w:rsidRPr="00524DE4">
        <w:rPr>
          <w:rFonts w:asciiTheme="minorHAnsi" w:hAnsiTheme="minorHAnsi"/>
          <w:i/>
          <w:color w:val="204C82"/>
          <w:sz w:val="32"/>
          <w:szCs w:val="32"/>
          <w:lang w:val="nb-NO"/>
        </w:rPr>
        <w:t xml:space="preserve"> </w:t>
      </w:r>
      <w:r w:rsidRPr="00524DE4">
        <w:rPr>
          <w:rFonts w:ascii="Times New Roman" w:hAnsi="Times New Roman"/>
          <w:color w:val="000000" w:themeColor="text1"/>
          <w:sz w:val="22"/>
          <w:szCs w:val="22"/>
          <w:lang w:val="nb-NO"/>
        </w:rPr>
        <w:t xml:space="preserve">Omregningstabeller US </w:t>
      </w:r>
      <w:r w:rsidRPr="00524DE4">
        <w:rPr>
          <w:rFonts w:ascii="Symbol" w:hAnsi="Symbol"/>
          <w:color w:val="000000" w:themeColor="text1"/>
          <w:sz w:val="22"/>
          <w:szCs w:val="22"/>
          <w:lang w:val="nb-NO"/>
        </w:rPr>
        <w:t></w:t>
      </w:r>
      <w:r w:rsidRPr="00524DE4">
        <w:rPr>
          <w:rFonts w:ascii="Times New Roman" w:hAnsi="Times New Roman"/>
          <w:color w:val="000000" w:themeColor="text1"/>
          <w:sz w:val="22"/>
          <w:szCs w:val="22"/>
          <w:lang w:val="nb-NO"/>
        </w:rPr>
        <w:t xml:space="preserve"> SI</w:t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 </w:t>
      </w: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 w:rsidRPr="005615CB">
        <w:rPr>
          <w:rFonts w:ascii="Times New Roman" w:hAnsi="Times New Roman"/>
          <w:sz w:val="22"/>
          <w:szCs w:val="22"/>
          <w:lang w:val="nb-NO"/>
        </w:rPr>
        <w:t xml:space="preserve">side </w:t>
      </w:r>
      <w:r>
        <w:rPr>
          <w:rFonts w:ascii="Times New Roman" w:hAnsi="Times New Roman"/>
          <w:sz w:val="22"/>
          <w:szCs w:val="22"/>
          <w:lang w:val="nb-NO"/>
        </w:rPr>
        <w:t>v</w:t>
      </w:r>
      <w:r w:rsidRPr="005615CB">
        <w:rPr>
          <w:rFonts w:ascii="Times New Roman" w:hAnsi="Times New Roman"/>
          <w:sz w:val="22"/>
          <w:szCs w:val="22"/>
          <w:lang w:val="nb-NO"/>
        </w:rPr>
        <w:t>.</w:t>
      </w:r>
    </w:p>
    <w:p w:rsidR="00B564F0" w:rsidRPr="005615CB" w:rsidRDefault="00A372F5" w:rsidP="00866940">
      <w:pPr>
        <w:rPr>
          <w:rFonts w:ascii="Times New Roman" w:hAnsi="Times New Roman"/>
          <w:sz w:val="22"/>
          <w:szCs w:val="22"/>
          <w:lang w:val="nb-NO"/>
        </w:rPr>
      </w:pPr>
      <w:r w:rsidRPr="005615CB">
        <w:rPr>
          <w:rFonts w:ascii="Times New Roman" w:hAnsi="Times New Roman"/>
          <w:b/>
          <w:sz w:val="22"/>
          <w:szCs w:val="22"/>
          <w:lang w:val="nb-NO"/>
        </w:rPr>
        <w:tab/>
      </w:r>
    </w:p>
    <w:p w:rsidR="000C69F3" w:rsidRDefault="000C69F3" w:rsidP="00AB6414">
      <w:pPr>
        <w:rPr>
          <w:rFonts w:ascii="Bookman" w:hAnsi="Bookman"/>
          <w:sz w:val="20"/>
          <w:lang w:val="nb-NO"/>
        </w:rPr>
      </w:pPr>
    </w:p>
    <w:p w:rsidR="00672794" w:rsidRDefault="00672794" w:rsidP="00AB6414">
      <w:pPr>
        <w:rPr>
          <w:rFonts w:ascii="Bookman" w:hAnsi="Bookman"/>
          <w:sz w:val="20"/>
          <w:lang w:val="nb-NO"/>
        </w:rPr>
      </w:pPr>
    </w:p>
    <w:p w:rsidR="00672794" w:rsidRPr="00672794" w:rsidRDefault="00672794" w:rsidP="00AB6414">
      <w:pPr>
        <w:rPr>
          <w:rFonts w:ascii="Bookman Old Style" w:hAnsi="Bookman Old Style"/>
          <w:sz w:val="20"/>
          <w:lang w:val="nb-NO"/>
        </w:rPr>
      </w:pPr>
    </w:p>
    <w:p w:rsidR="00AB6414" w:rsidRPr="00AB6414" w:rsidRDefault="00AB6414" w:rsidP="00AB6414">
      <w:pPr>
        <w:pStyle w:val="Overskrift2"/>
        <w:rPr>
          <w:i w:val="0"/>
          <w:color w:val="204C82"/>
          <w:sz w:val="32"/>
          <w:szCs w:val="32"/>
          <w:lang w:val="nb-NO"/>
        </w:rPr>
      </w:pPr>
      <w:r w:rsidRPr="00AB6414">
        <w:rPr>
          <w:i w:val="0"/>
          <w:color w:val="204C82"/>
          <w:sz w:val="32"/>
          <w:szCs w:val="32"/>
          <w:lang w:val="nb-NO"/>
        </w:rPr>
        <w:t xml:space="preserve">Oppgave 1: </w:t>
      </w:r>
      <w:r>
        <w:rPr>
          <w:i w:val="0"/>
          <w:color w:val="204C82"/>
          <w:sz w:val="32"/>
          <w:szCs w:val="32"/>
          <w:lang w:val="nb-NO"/>
        </w:rPr>
        <w:tab/>
      </w:r>
      <w:r>
        <w:rPr>
          <w:i w:val="0"/>
          <w:color w:val="204C82"/>
          <w:sz w:val="32"/>
          <w:szCs w:val="32"/>
          <w:lang w:val="nb-NO"/>
        </w:rPr>
        <w:tab/>
      </w:r>
      <w:r w:rsidRPr="00AB6414">
        <w:rPr>
          <w:i w:val="0"/>
          <w:color w:val="204C82"/>
          <w:sz w:val="32"/>
          <w:szCs w:val="32"/>
          <w:lang w:val="nb-NO"/>
        </w:rPr>
        <w:t>Rørstrøm, separator og pumper</w:t>
      </w:r>
    </w:p>
    <w:p w:rsidR="00712550" w:rsidRDefault="00712550" w:rsidP="00D05A4B">
      <w:pPr>
        <w:rPr>
          <w:rFonts w:ascii="Bookman Old Style" w:hAnsi="Bookman Old Style"/>
          <w:b/>
          <w:iCs/>
          <w:sz w:val="20"/>
          <w:lang w:val="nb-NO"/>
        </w:rPr>
      </w:pPr>
    </w:p>
    <w:p w:rsidR="002153F2" w:rsidRDefault="002153F2" w:rsidP="002153F2">
      <w:pPr>
        <w:pStyle w:val="Ingenmellomrom"/>
      </w:pPr>
      <w:r>
        <w:t>Gitt en prosesstrøm bestående av olje og gass (2-fase):</w:t>
      </w:r>
    </w:p>
    <w:p w:rsidR="002153F2" w:rsidRDefault="002153F2" w:rsidP="002153F2">
      <w:pPr>
        <w:pStyle w:val="Ingenmellomrom"/>
      </w:pPr>
    </w:p>
    <w:p w:rsidR="002153F2" w:rsidRDefault="002153F2" w:rsidP="002153F2">
      <w:pPr>
        <w:pStyle w:val="Ingenmellomrom"/>
      </w:pPr>
      <w:r>
        <w:t>Gassrate:</w:t>
      </w:r>
      <w:r>
        <w:tab/>
      </w:r>
      <w:r>
        <w:tab/>
      </w:r>
      <w:r>
        <w:tab/>
      </w:r>
      <w:r>
        <w:tab/>
        <w:t>Q</w:t>
      </w:r>
      <w:r>
        <w:tab/>
        <w:t xml:space="preserve">= 5.0 </w:t>
      </w:r>
      <w:proofErr w:type="spellStart"/>
      <w:r>
        <w:t>MMscfd</w:t>
      </w:r>
      <w:proofErr w:type="spellEnd"/>
      <w:proofErr w:type="gramStart"/>
      <w:r>
        <w:t xml:space="preserve"> (= 5.0·10</w:t>
      </w:r>
      <w:r w:rsidRPr="00A137B1">
        <w:rPr>
          <w:vertAlign w:val="superscript"/>
        </w:rPr>
        <w:t>6</w:t>
      </w:r>
      <w:r>
        <w:t xml:space="preserve"> </w:t>
      </w:r>
      <w:proofErr w:type="spellStart"/>
      <w:r>
        <w:t>std</w:t>
      </w:r>
      <w:proofErr w:type="spellEnd"/>
      <w:r>
        <w:t>.</w:t>
      </w:r>
      <w:proofErr w:type="gramEnd"/>
      <w:r>
        <w:t xml:space="preserve"> ft</w:t>
      </w:r>
      <w:r w:rsidRPr="00A137B1">
        <w:rPr>
          <w:vertAlign w:val="superscript"/>
        </w:rPr>
        <w:t>3</w:t>
      </w:r>
      <w:r>
        <w:t>/d)</w:t>
      </w:r>
    </w:p>
    <w:p w:rsidR="002153F2" w:rsidRDefault="002153F2" w:rsidP="002153F2">
      <w:pPr>
        <w:pStyle w:val="Ingenmellomrom"/>
      </w:pPr>
      <w:r>
        <w:t>Gass, kompressibilitetsfaktor:</w:t>
      </w:r>
      <w:r>
        <w:tab/>
      </w:r>
      <w:r>
        <w:tab/>
        <w:t>z</w:t>
      </w:r>
      <w:r>
        <w:tab/>
        <w:t xml:space="preserve">= </w:t>
      </w:r>
      <w:proofErr w:type="gramStart"/>
      <w:r>
        <w:t>0.98</w:t>
      </w:r>
      <w:proofErr w:type="gramEnd"/>
    </w:p>
    <w:p w:rsidR="002153F2" w:rsidRPr="000327C6" w:rsidRDefault="002153F2" w:rsidP="002153F2">
      <w:pPr>
        <w:pStyle w:val="Ingenmellomrom"/>
      </w:pPr>
      <w:r w:rsidRPr="000327C6">
        <w:t xml:space="preserve">Gass, </w:t>
      </w:r>
      <w:proofErr w:type="spellStart"/>
      <w:r w:rsidRPr="000327C6">
        <w:t>specific</w:t>
      </w:r>
      <w:proofErr w:type="spellEnd"/>
      <w:r w:rsidRPr="000327C6">
        <w:t xml:space="preserve"> </w:t>
      </w:r>
      <w:proofErr w:type="spellStart"/>
      <w:r w:rsidRPr="000327C6">
        <w:t>gravity</w:t>
      </w:r>
      <w:proofErr w:type="spellEnd"/>
      <w:r w:rsidRPr="000327C6">
        <w:t>:</w:t>
      </w:r>
      <w:r w:rsidRPr="000327C6">
        <w:tab/>
      </w:r>
      <w:r w:rsidRPr="000327C6">
        <w:tab/>
      </w:r>
      <w:r w:rsidRPr="000327C6">
        <w:tab/>
      </w:r>
      <w:r w:rsidRPr="00062235">
        <w:rPr>
          <w:rFonts w:ascii="Symbol" w:hAnsi="Symbol"/>
        </w:rPr>
        <w:t></w:t>
      </w:r>
      <w:r w:rsidRPr="000327C6">
        <w:tab/>
        <w:t>= 1.93</w:t>
      </w:r>
    </w:p>
    <w:p w:rsidR="002153F2" w:rsidRPr="005D3FDD" w:rsidRDefault="002153F2" w:rsidP="002153F2">
      <w:pPr>
        <w:pStyle w:val="Ingenmellomrom"/>
      </w:pPr>
      <w:r w:rsidRPr="000327C6">
        <w:t>Oljerate:</w:t>
      </w:r>
      <w:r w:rsidRPr="000327C6">
        <w:tab/>
      </w:r>
      <w:r w:rsidRPr="000327C6">
        <w:tab/>
      </w:r>
      <w:r w:rsidRPr="000327C6">
        <w:tab/>
      </w:r>
      <w:r w:rsidRPr="000327C6">
        <w:tab/>
      </w:r>
      <w:proofErr w:type="spellStart"/>
      <w:r w:rsidRPr="000327C6">
        <w:t>Qo</w:t>
      </w:r>
      <w:proofErr w:type="spellEnd"/>
      <w:r w:rsidRPr="000327C6">
        <w:tab/>
        <w:t xml:space="preserve">= 6500 </w:t>
      </w:r>
      <w:proofErr w:type="spellStart"/>
      <w:r w:rsidRPr="000327C6">
        <w:t>bbl/MMscf</w:t>
      </w:r>
      <w:proofErr w:type="spellEnd"/>
      <w:r w:rsidRPr="000327C6">
        <w:t xml:space="preserve"> gass</w:t>
      </w:r>
    </w:p>
    <w:p w:rsidR="002153F2" w:rsidRDefault="002153F2" w:rsidP="002153F2">
      <w:pPr>
        <w:pStyle w:val="Ingenmellomrom"/>
      </w:pPr>
      <w:r>
        <w:t xml:space="preserve">Olje, API </w:t>
      </w:r>
      <w:proofErr w:type="spellStart"/>
      <w:r>
        <w:t>gravity</w:t>
      </w:r>
      <w:proofErr w:type="spellEnd"/>
      <w:r>
        <w:t>:</w:t>
      </w:r>
      <w:r>
        <w:tab/>
      </w:r>
      <w:r>
        <w:tab/>
      </w:r>
      <w:r>
        <w:tab/>
        <w:t>G</w:t>
      </w:r>
      <w:r>
        <w:tab/>
        <w:t>= 81 °API</w:t>
      </w:r>
    </w:p>
    <w:p w:rsidR="002153F2" w:rsidRDefault="002153F2" w:rsidP="002153F2">
      <w:pPr>
        <w:pStyle w:val="Ingenmellomrom"/>
      </w:pPr>
      <w:proofErr w:type="spellStart"/>
      <w:proofErr w:type="gramStart"/>
      <w:r>
        <w:t>Olje,viskositet</w:t>
      </w:r>
      <w:proofErr w:type="spellEnd"/>
      <w:proofErr w:type="gramEnd"/>
      <w:r>
        <w:t>:</w:t>
      </w:r>
      <w:r>
        <w:tab/>
      </w:r>
      <w:r>
        <w:tab/>
      </w:r>
      <w:r>
        <w:tab/>
      </w:r>
      <w:r>
        <w:tab/>
        <w:t>μ</w:t>
      </w:r>
      <w:r>
        <w:tab/>
        <w:t xml:space="preserve">= 0.346 </w:t>
      </w:r>
      <w:proofErr w:type="spellStart"/>
      <w:r>
        <w:t>cP</w:t>
      </w:r>
      <w:proofErr w:type="spellEnd"/>
    </w:p>
    <w:p w:rsidR="002153F2" w:rsidRDefault="002153F2" w:rsidP="002153F2">
      <w:pPr>
        <w:pStyle w:val="Ingenmellomrom"/>
      </w:pPr>
      <w:r>
        <w:t>Separatorbetingelser:</w:t>
      </w:r>
    </w:p>
    <w:p w:rsidR="002153F2" w:rsidRDefault="002153F2" w:rsidP="002153F2">
      <w:pPr>
        <w:pStyle w:val="Ingenmellomrom"/>
      </w:pPr>
      <w:r>
        <w:tab/>
        <w:t>Trykk:</w:t>
      </w:r>
      <w:r>
        <w:tab/>
      </w:r>
      <w:r>
        <w:tab/>
      </w:r>
      <w:r>
        <w:tab/>
      </w:r>
      <w:r>
        <w:tab/>
        <w:t>p</w:t>
      </w:r>
      <w:r>
        <w:tab/>
        <w:t xml:space="preserve">= 14.7 </w:t>
      </w:r>
      <w:proofErr w:type="spellStart"/>
      <w:r>
        <w:t>psi</w:t>
      </w:r>
      <w:proofErr w:type="spellEnd"/>
    </w:p>
    <w:p w:rsidR="002153F2" w:rsidRDefault="002153F2" w:rsidP="002153F2">
      <w:pPr>
        <w:pStyle w:val="Ingenmellomrom"/>
      </w:pPr>
      <w:r>
        <w:tab/>
        <w:t>Temperatur:</w:t>
      </w:r>
      <w:r>
        <w:tab/>
      </w:r>
      <w:r>
        <w:tab/>
      </w:r>
      <w:r>
        <w:tab/>
        <w:t>T</w:t>
      </w:r>
      <w:r>
        <w:tab/>
        <w:t>= 134 °F</w:t>
      </w:r>
    </w:p>
    <w:p w:rsidR="002153F2" w:rsidRDefault="002153F2" w:rsidP="002153F2">
      <w:pPr>
        <w:pStyle w:val="Ingenmellomrom"/>
      </w:pPr>
    </w:p>
    <w:p w:rsidR="002153F2" w:rsidRDefault="002153F2" w:rsidP="002153F2">
      <w:pPr>
        <w:pStyle w:val="Ingenmellomrom"/>
      </w:pPr>
      <w:r>
        <w:t>a)</w:t>
      </w:r>
      <w:r>
        <w:tab/>
        <w:t xml:space="preserve">Vis at reell volumstrøm av gass og olje ved separatorbetingelser er ca. hhv 1.8 og </w:t>
      </w:r>
      <w:proofErr w:type="gramStart"/>
      <w:r>
        <w:t>0.06</w:t>
      </w:r>
      <w:proofErr w:type="gramEnd"/>
      <w:r>
        <w:t xml:space="preserve"> m</w:t>
      </w:r>
      <w:r w:rsidRPr="002B54D0">
        <w:rPr>
          <w:vertAlign w:val="superscript"/>
        </w:rPr>
        <w:t>3</w:t>
      </w:r>
      <w:r>
        <w:t>/s (NB! dette er avrundede størrelser)</w:t>
      </w:r>
    </w:p>
    <w:p w:rsidR="002153F2" w:rsidRDefault="002153F2" w:rsidP="002153F2">
      <w:pPr>
        <w:pStyle w:val="Ingenmellomrom"/>
        <w:ind w:left="360"/>
      </w:pPr>
    </w:p>
    <w:p w:rsidR="002153F2" w:rsidRDefault="002153F2" w:rsidP="002153F2">
      <w:pPr>
        <w:pStyle w:val="Ingenmellomrom"/>
      </w:pPr>
      <w:r>
        <w:t>Standardbetingelser:</w:t>
      </w:r>
    </w:p>
    <w:p w:rsidR="002153F2" w:rsidRDefault="002153F2" w:rsidP="002153F2">
      <w:pPr>
        <w:pStyle w:val="Ingenmellomrom"/>
      </w:pPr>
      <w:proofErr w:type="spellStart"/>
      <w:r>
        <w:t>p</w:t>
      </w:r>
      <w:r w:rsidRPr="002B54D0">
        <w:rPr>
          <w:vertAlign w:val="subscript"/>
        </w:rPr>
        <w:t>std</w:t>
      </w:r>
      <w:proofErr w:type="spellEnd"/>
      <w:r>
        <w:tab/>
        <w:t xml:space="preserve">= 14.7 </w:t>
      </w:r>
      <w:proofErr w:type="spellStart"/>
      <w:r>
        <w:t>psi</w:t>
      </w:r>
      <w:proofErr w:type="spellEnd"/>
    </w:p>
    <w:p w:rsidR="002153F2" w:rsidRDefault="002153F2" w:rsidP="002153F2">
      <w:pPr>
        <w:pStyle w:val="Ingenmellomrom"/>
      </w:pPr>
      <w:proofErr w:type="spellStart"/>
      <w:r>
        <w:t>T</w:t>
      </w:r>
      <w:r w:rsidRPr="002B54D0">
        <w:rPr>
          <w:vertAlign w:val="subscript"/>
        </w:rPr>
        <w:t>std</w:t>
      </w:r>
      <w:proofErr w:type="spellEnd"/>
      <w:r>
        <w:tab/>
        <w:t>= 60 °F</w:t>
      </w:r>
    </w:p>
    <w:p w:rsidR="002153F2" w:rsidRDefault="002153F2" w:rsidP="002153F2">
      <w:pPr>
        <w:pStyle w:val="Ingenmellomrom"/>
      </w:pPr>
    </w:p>
    <w:p w:rsidR="002153F2" w:rsidRDefault="002153F2" w:rsidP="002153F2">
      <w:pPr>
        <w:pStyle w:val="Ingenmellomrom"/>
      </w:pPr>
      <w:r>
        <w:t>b)</w:t>
      </w:r>
      <w:r>
        <w:tab/>
        <w:t xml:space="preserve">Separatoren er horisontal, med lengde </w:t>
      </w:r>
      <w:proofErr w:type="spellStart"/>
      <w:r>
        <w:t>L</w:t>
      </w:r>
      <w:r w:rsidRPr="00062235">
        <w:rPr>
          <w:vertAlign w:val="subscript"/>
        </w:rPr>
        <w:t>s</w:t>
      </w:r>
      <w:proofErr w:type="spellEnd"/>
      <w:r>
        <w:t xml:space="preserve"> = 20 </w:t>
      </w:r>
      <w:proofErr w:type="spellStart"/>
      <w:r>
        <w:t>ft</w:t>
      </w:r>
      <w:proofErr w:type="spellEnd"/>
      <w:r>
        <w:t xml:space="preserve">. Beregn nødvendig strømningstverrsnitt for både gassen og oljen, når konstanten for gasskapasitetsberegning, K = </w:t>
      </w:r>
      <w:proofErr w:type="gramStart"/>
      <w:r>
        <w:t>0.45</w:t>
      </w:r>
      <w:proofErr w:type="gramEnd"/>
      <w:r>
        <w:t xml:space="preserve"> og nødvendig oppholdstid for oljen, </w:t>
      </w:r>
      <w:r w:rsidRPr="00A6410A">
        <w:rPr>
          <w:rFonts w:ascii="Symbol" w:hAnsi="Symbol"/>
        </w:rPr>
        <w:t></w:t>
      </w:r>
      <w:proofErr w:type="spellStart"/>
      <w:r w:rsidRPr="00A6410A">
        <w:rPr>
          <w:vertAlign w:val="subscript"/>
        </w:rPr>
        <w:t>ret</w:t>
      </w:r>
      <w:proofErr w:type="spellEnd"/>
      <w:r>
        <w:t xml:space="preserve"> = 1 min.</w:t>
      </w:r>
    </w:p>
    <w:p w:rsidR="002153F2" w:rsidRDefault="002153F2" w:rsidP="002153F2">
      <w:pPr>
        <w:pStyle w:val="Ingenmellomrom"/>
      </w:pPr>
    </w:p>
    <w:p w:rsidR="002153F2" w:rsidRDefault="002153F2" w:rsidP="002153F2">
      <w:pPr>
        <w:pStyle w:val="Ingenmellomrom"/>
      </w:pPr>
      <w:r>
        <w:t>Hva må indre diameter i separatoren være, dersom fasene opptar halvparten av separatorvolumet hver ved drift (i.e. 1/2-full separator)?</w:t>
      </w:r>
    </w:p>
    <w:p w:rsidR="002153F2" w:rsidRDefault="002153F2" w:rsidP="002153F2">
      <w:pPr>
        <w:pStyle w:val="Ingenmellomrom"/>
      </w:pPr>
    </w:p>
    <w:p w:rsidR="002153F2" w:rsidRDefault="002153F2" w:rsidP="002153F2">
      <w:pPr>
        <w:pStyle w:val="Ingenmellomrom"/>
      </w:pPr>
      <w:r>
        <w:t>c)</w:t>
      </w:r>
      <w:r>
        <w:tab/>
        <w:t xml:space="preserve">Fra separatoren går oljen i rør til en lagertank hvor trykket er atmosfærisk, dvs. 14.7 </w:t>
      </w:r>
      <w:proofErr w:type="spellStart"/>
      <w:r>
        <w:t>psi</w:t>
      </w:r>
      <w:proofErr w:type="spellEnd"/>
      <w:r>
        <w:t xml:space="preserve">. Dette gir null </w:t>
      </w:r>
      <w:proofErr w:type="gramStart"/>
      <w:r>
        <w:t>trykkdifferanse</w:t>
      </w:r>
      <w:proofErr w:type="gramEnd"/>
      <w:r>
        <w:t>, og oljen må derved pumpes gjennom røret. Hvor stor trykkdifferanse må en pumpe gi for å kunne ta unna oljestrømmen fra separatoren?</w:t>
      </w:r>
    </w:p>
    <w:p w:rsidR="002153F2" w:rsidRDefault="002153F2" w:rsidP="002153F2">
      <w:pPr>
        <w:pStyle w:val="Ingenmellomrom"/>
      </w:pPr>
    </w:p>
    <w:p w:rsidR="002153F2" w:rsidRDefault="002153F2" w:rsidP="002153F2">
      <w:pPr>
        <w:pStyle w:val="Ingenmellomrom"/>
      </w:pPr>
      <w:r>
        <w:t>Data for røret:</w:t>
      </w:r>
    </w:p>
    <w:p w:rsidR="002153F2" w:rsidRDefault="002153F2" w:rsidP="002153F2">
      <w:pPr>
        <w:pStyle w:val="Ingenmellomrom"/>
      </w:pPr>
      <w:r>
        <w:t>Lengde:</w:t>
      </w:r>
      <w:r>
        <w:tab/>
      </w:r>
      <w:r>
        <w:tab/>
      </w:r>
      <w:r>
        <w:tab/>
      </w:r>
      <w:r>
        <w:tab/>
        <w:t>L</w:t>
      </w:r>
      <w:r>
        <w:tab/>
        <w:t>= 100 m</w:t>
      </w:r>
    </w:p>
    <w:p w:rsidR="002153F2" w:rsidRDefault="002153F2" w:rsidP="002153F2">
      <w:pPr>
        <w:pStyle w:val="Ingenmellomrom"/>
      </w:pPr>
      <w:r>
        <w:t>Indre diameter:</w:t>
      </w:r>
      <w:r>
        <w:tab/>
      </w:r>
      <w:r>
        <w:tab/>
      </w:r>
      <w:r>
        <w:tab/>
      </w:r>
      <w:r>
        <w:tab/>
        <w:t>D</w:t>
      </w:r>
      <w:r>
        <w:tab/>
        <w:t>= 122 mm</w:t>
      </w:r>
    </w:p>
    <w:p w:rsidR="002153F2" w:rsidRDefault="002153F2" w:rsidP="002153F2">
      <w:pPr>
        <w:pStyle w:val="Ingenmellomrom"/>
      </w:pPr>
      <w:r>
        <w:t xml:space="preserve">Gjennomsnittlig </w:t>
      </w:r>
      <w:proofErr w:type="spellStart"/>
      <w:r>
        <w:t>overflateruhet</w:t>
      </w:r>
      <w:proofErr w:type="spellEnd"/>
      <w:r>
        <w:t>:</w:t>
      </w:r>
      <w:r>
        <w:tab/>
      </w:r>
      <w:r>
        <w:tab/>
      </w:r>
      <w:r w:rsidRPr="00A6410A">
        <w:rPr>
          <w:rFonts w:ascii="Symbol" w:hAnsi="Symbol"/>
        </w:rPr>
        <w:t></w:t>
      </w:r>
      <w:r>
        <w:tab/>
        <w:t xml:space="preserve">= </w:t>
      </w:r>
      <w:proofErr w:type="gramStart"/>
      <w:r>
        <w:t>0.2</w:t>
      </w:r>
      <w:proofErr w:type="gramEnd"/>
      <w:r>
        <w:t xml:space="preserve"> mm</w:t>
      </w:r>
    </w:p>
    <w:p w:rsidR="002153F2" w:rsidRDefault="002153F2" w:rsidP="002153F2">
      <w:pPr>
        <w:pStyle w:val="Ingenmellomrom"/>
      </w:pPr>
      <w:r>
        <w:t>Høydeforskjell innløp - utløp</w:t>
      </w:r>
      <w:r>
        <w:tab/>
      </w:r>
      <w:r>
        <w:tab/>
      </w:r>
      <w:r w:rsidRPr="00A6410A">
        <w:rPr>
          <w:rFonts w:ascii="Symbol" w:hAnsi="Symbol"/>
        </w:rPr>
        <w:t></w:t>
      </w:r>
      <w:r>
        <w:t>H</w:t>
      </w:r>
      <w:r>
        <w:tab/>
        <w:t>= 0 m (samme nivå)</w:t>
      </w:r>
    </w:p>
    <w:p w:rsidR="002153F2" w:rsidRDefault="002153F2" w:rsidP="002153F2">
      <w:pPr>
        <w:pStyle w:val="Ingenmellomrom"/>
      </w:pPr>
    </w:p>
    <w:p w:rsidR="00917143" w:rsidRDefault="00917143" w:rsidP="00917143">
      <w:pPr>
        <w:pStyle w:val="Ingenmellomrom"/>
      </w:pPr>
    </w:p>
    <w:p w:rsidR="00917143" w:rsidRDefault="00917143" w:rsidP="00917143">
      <w:pPr>
        <w:pStyle w:val="Ingenmellomrom"/>
        <w:rPr>
          <w:rFonts w:eastAsiaTheme="minorEastAsia"/>
        </w:rPr>
      </w:pPr>
    </w:p>
    <w:p w:rsidR="00917143" w:rsidRPr="0079517F" w:rsidRDefault="00917143" w:rsidP="00917143">
      <w:pPr>
        <w:pStyle w:val="Ingenmellomrom"/>
        <w:rPr>
          <w:rFonts w:eastAsiaTheme="minorEastAsia"/>
        </w:rPr>
      </w:pPr>
    </w:p>
    <w:p w:rsidR="00E851FB" w:rsidRDefault="00E851FB" w:rsidP="00712550">
      <w:pPr>
        <w:pStyle w:val="Ingenmellomrom"/>
        <w:jc w:val="both"/>
      </w:pPr>
    </w:p>
    <w:p w:rsidR="00E851FB" w:rsidRDefault="00056563" w:rsidP="00712550">
      <w:pPr>
        <w:pStyle w:val="Ingenmellomrom"/>
        <w:jc w:val="both"/>
      </w:pPr>
      <w:r>
        <w:br w:type="page"/>
      </w:r>
    </w:p>
    <w:p w:rsidR="00A372F5" w:rsidRPr="00923D05" w:rsidRDefault="00A372F5" w:rsidP="00923D05">
      <w:pPr>
        <w:pStyle w:val="Overskrift2"/>
        <w:rPr>
          <w:i w:val="0"/>
          <w:color w:val="204C82"/>
          <w:sz w:val="32"/>
          <w:szCs w:val="32"/>
          <w:lang w:val="nb-NO"/>
        </w:rPr>
      </w:pPr>
      <w:r w:rsidRPr="00AB6414">
        <w:rPr>
          <w:i w:val="0"/>
          <w:color w:val="204C82"/>
          <w:sz w:val="32"/>
          <w:szCs w:val="32"/>
          <w:lang w:val="nb-NO"/>
        </w:rPr>
        <w:t xml:space="preserve">Oppgave </w:t>
      </w:r>
      <w:r>
        <w:rPr>
          <w:i w:val="0"/>
          <w:color w:val="204C82"/>
          <w:sz w:val="32"/>
          <w:szCs w:val="32"/>
          <w:lang w:val="nb-NO"/>
        </w:rPr>
        <w:t>2</w:t>
      </w:r>
      <w:r w:rsidRPr="00AB6414">
        <w:rPr>
          <w:i w:val="0"/>
          <w:color w:val="204C82"/>
          <w:sz w:val="32"/>
          <w:szCs w:val="32"/>
          <w:lang w:val="nb-NO"/>
        </w:rPr>
        <w:t xml:space="preserve">: </w:t>
      </w:r>
      <w:r w:rsidR="002A6104">
        <w:rPr>
          <w:i w:val="0"/>
          <w:color w:val="204C82"/>
          <w:sz w:val="32"/>
          <w:szCs w:val="32"/>
          <w:lang w:val="nb-NO"/>
        </w:rPr>
        <w:tab/>
        <w:t xml:space="preserve">Brønnstimulering </w:t>
      </w:r>
    </w:p>
    <w:p w:rsidR="00A372F5" w:rsidRPr="009453B1" w:rsidRDefault="00A372F5" w:rsidP="00A372F5">
      <w:pPr>
        <w:rPr>
          <w:rFonts w:ascii="Times New Roman" w:hAnsi="Times New Roman"/>
          <w:sz w:val="16"/>
          <w:szCs w:val="16"/>
          <w:lang w:val="nb-NO"/>
        </w:rPr>
      </w:pPr>
      <w:r w:rsidRPr="00810395">
        <w:rPr>
          <w:rFonts w:ascii="Times New Roman" w:hAnsi="Times New Roman"/>
          <w:sz w:val="16"/>
          <w:szCs w:val="16"/>
          <w:lang w:val="nb-NO"/>
        </w:rPr>
        <w:tab/>
      </w:r>
    </w:p>
    <w:p w:rsidR="00A33C8F" w:rsidRDefault="00A33C8F" w:rsidP="00A33C8F">
      <w:pPr>
        <w:spacing w:after="200" w:line="276" w:lineRule="auto"/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 xml:space="preserve">I denne oppgaven skal vi betrakte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frakturering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som brønnstimuleringsmetode.</w:t>
      </w:r>
    </w:p>
    <w:p w:rsidR="00A33C8F" w:rsidRPr="004B299E" w:rsidRDefault="00A33C8F" w:rsidP="00A33C8F">
      <w:pPr>
        <w:spacing w:after="200" w:line="276" w:lineRule="auto"/>
        <w:rPr>
          <w:rFonts w:ascii="Times New Roman" w:hAnsi="Times New Roman"/>
          <w:color w:val="000000"/>
          <w:szCs w:val="24"/>
          <w:lang w:val="nb-NO"/>
        </w:rPr>
      </w:pPr>
      <w:r w:rsidRPr="007075ED">
        <w:rPr>
          <w:rFonts w:ascii="Times New Roman" w:hAnsi="Times New Roman"/>
          <w:color w:val="000000"/>
          <w:szCs w:val="24"/>
          <w:lang w:val="nb-NO"/>
        </w:rPr>
        <w:t>Redegjør kort for følgende:</w:t>
      </w:r>
    </w:p>
    <w:p w:rsidR="00A33C8F" w:rsidRDefault="00A33C8F" w:rsidP="00A33C8F">
      <w:pPr>
        <w:numPr>
          <w:ilvl w:val="0"/>
          <w:numId w:val="27"/>
        </w:numPr>
        <w:tabs>
          <w:tab w:val="left" w:pos="7655"/>
        </w:tabs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 xml:space="preserve">De fins i hovedsak typer av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fraktureringsmetoder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; a) hydraulisk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frakturering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og b) syreetsning. Hva er hovedhensikten med slik behandling og i hvilke tilfeler har slik behandling størst nytte?</w:t>
      </w:r>
    </w:p>
    <w:p w:rsidR="001747E4" w:rsidRDefault="001747E4" w:rsidP="001747E4">
      <w:pPr>
        <w:tabs>
          <w:tab w:val="left" w:pos="7655"/>
        </w:tabs>
        <w:ind w:left="1004"/>
        <w:rPr>
          <w:rFonts w:ascii="Times New Roman" w:hAnsi="Times New Roman"/>
          <w:color w:val="000000"/>
          <w:szCs w:val="24"/>
          <w:lang w:val="nb-NO"/>
        </w:rPr>
      </w:pPr>
    </w:p>
    <w:p w:rsidR="00A33C8F" w:rsidRDefault="00A33C8F" w:rsidP="00A33C8F">
      <w:pPr>
        <w:numPr>
          <w:ilvl w:val="0"/>
          <w:numId w:val="27"/>
        </w:numPr>
        <w:tabs>
          <w:tab w:val="left" w:pos="7655"/>
        </w:tabs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 xml:space="preserve">Beskriv kort prinsippene og hovedforskjellen mellom disse metodene. </w:t>
      </w:r>
    </w:p>
    <w:p w:rsidR="001747E4" w:rsidRPr="00E55E01" w:rsidRDefault="001747E4" w:rsidP="001747E4">
      <w:pPr>
        <w:tabs>
          <w:tab w:val="left" w:pos="7655"/>
        </w:tabs>
        <w:rPr>
          <w:rFonts w:ascii="Times New Roman" w:hAnsi="Times New Roman"/>
          <w:color w:val="000000"/>
          <w:szCs w:val="24"/>
          <w:lang w:val="nb-NO"/>
        </w:rPr>
      </w:pPr>
    </w:p>
    <w:p w:rsidR="00A33C8F" w:rsidRDefault="00A33C8F" w:rsidP="00A33C8F">
      <w:pPr>
        <w:numPr>
          <w:ilvl w:val="0"/>
          <w:numId w:val="27"/>
        </w:numPr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>Gi deretter en</w:t>
      </w:r>
      <w:r w:rsidR="002153F2">
        <w:rPr>
          <w:rFonts w:ascii="Times New Roman" w:hAnsi="Times New Roman"/>
          <w:color w:val="000000"/>
          <w:szCs w:val="24"/>
          <w:lang w:val="nb-NO"/>
        </w:rPr>
        <w:t xml:space="preserve"> </w:t>
      </w:r>
      <w:r w:rsidR="00843C97">
        <w:rPr>
          <w:rFonts w:ascii="Times New Roman" w:hAnsi="Times New Roman"/>
          <w:color w:val="000000"/>
          <w:szCs w:val="24"/>
          <w:lang w:val="nb-NO"/>
        </w:rPr>
        <w:t>noe mer</w:t>
      </w:r>
      <w:r w:rsidR="00983356">
        <w:rPr>
          <w:rFonts w:ascii="Times New Roman" w:hAnsi="Times New Roman"/>
          <w:color w:val="000000"/>
          <w:szCs w:val="24"/>
          <w:lang w:val="nb-NO"/>
        </w:rPr>
        <w:t xml:space="preserve"> </w:t>
      </w:r>
      <w:r w:rsidR="00843C97">
        <w:rPr>
          <w:rFonts w:ascii="Times New Roman" w:hAnsi="Times New Roman"/>
          <w:color w:val="000000"/>
          <w:szCs w:val="24"/>
          <w:lang w:val="nb-NO"/>
        </w:rPr>
        <w:t>inngående, men kortfattet</w:t>
      </w:r>
      <w:r>
        <w:rPr>
          <w:rFonts w:ascii="Times New Roman" w:hAnsi="Times New Roman"/>
          <w:color w:val="000000"/>
          <w:szCs w:val="24"/>
          <w:lang w:val="nb-NO"/>
        </w:rPr>
        <w:t xml:space="preserve"> beskrivelse </w:t>
      </w:r>
      <w:r w:rsidR="00843C97">
        <w:rPr>
          <w:rFonts w:ascii="Times New Roman" w:hAnsi="Times New Roman"/>
          <w:color w:val="000000"/>
          <w:szCs w:val="24"/>
          <w:lang w:val="nb-NO"/>
        </w:rPr>
        <w:t xml:space="preserve">av </w:t>
      </w:r>
      <w:r>
        <w:rPr>
          <w:rFonts w:ascii="Times New Roman" w:hAnsi="Times New Roman"/>
          <w:color w:val="000000"/>
          <w:szCs w:val="24"/>
          <w:lang w:val="nb-NO"/>
        </w:rPr>
        <w:t>metode og utstyr</w:t>
      </w:r>
      <w:r w:rsidR="00843C97">
        <w:rPr>
          <w:rFonts w:ascii="Times New Roman" w:hAnsi="Times New Roman"/>
          <w:color w:val="000000"/>
          <w:szCs w:val="24"/>
          <w:lang w:val="nb-NO"/>
        </w:rPr>
        <w:t xml:space="preserve"> ved hydraulisk </w:t>
      </w:r>
      <w:proofErr w:type="spellStart"/>
      <w:r w:rsidR="00843C97">
        <w:rPr>
          <w:rFonts w:ascii="Times New Roman" w:hAnsi="Times New Roman"/>
          <w:color w:val="000000"/>
          <w:szCs w:val="24"/>
          <w:lang w:val="nb-NO"/>
        </w:rPr>
        <w:t>fracturering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>.</w:t>
      </w:r>
    </w:p>
    <w:p w:rsidR="001747E4" w:rsidRPr="00AB6414" w:rsidRDefault="001747E4" w:rsidP="001747E4">
      <w:pPr>
        <w:rPr>
          <w:rFonts w:ascii="Times New Roman" w:hAnsi="Times New Roman"/>
          <w:color w:val="000000"/>
          <w:szCs w:val="24"/>
          <w:lang w:val="nb-NO"/>
        </w:rPr>
      </w:pPr>
    </w:p>
    <w:p w:rsidR="00A33C8F" w:rsidRDefault="00A33C8F" w:rsidP="00A33C8F">
      <w:pPr>
        <w:numPr>
          <w:ilvl w:val="0"/>
          <w:numId w:val="27"/>
        </w:numPr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>”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Fracture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conductivity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>” (fraktursprekkens konduktivitet) kan være angitt som:</w:t>
      </w:r>
      <w:r>
        <w:rPr>
          <w:rFonts w:ascii="Times New Roman" w:hAnsi="Times New Roman"/>
          <w:color w:val="000000"/>
          <w:szCs w:val="24"/>
          <w:lang w:val="nb-NO"/>
        </w:rPr>
        <w:tab/>
      </w:r>
      <w:r w:rsidRPr="007F1A6E">
        <w:rPr>
          <w:rFonts w:ascii="Times New Roman" w:hAnsi="Times New Roman"/>
          <w:color w:val="000000"/>
          <w:position w:val="-30"/>
          <w:szCs w:val="24"/>
          <w:lang w:val="nb-NO"/>
        </w:rPr>
        <w:object w:dxaOrig="1840" w:dyaOrig="720">
          <v:shape id="_x0000_i1026" type="#_x0000_t75" style="width:92.25pt;height:36pt" o:ole="">
            <v:imagedata r:id="rId10" o:title=""/>
          </v:shape>
          <o:OLEObject Type="Embed" ProgID="Equation.3" ShapeID="_x0000_i1026" DrawAspect="Content" ObjectID="_1391409727" r:id="rId11"/>
        </w:object>
      </w:r>
      <w:r w:rsidRPr="00E55E01">
        <w:rPr>
          <w:rFonts w:ascii="Times New Roman" w:hAnsi="Times New Roman"/>
          <w:color w:val="000000"/>
          <w:szCs w:val="24"/>
          <w:lang w:val="nb-NO"/>
        </w:rPr>
        <w:tab/>
      </w:r>
      <w:r>
        <w:rPr>
          <w:rFonts w:ascii="Times New Roman" w:hAnsi="Times New Roman"/>
          <w:color w:val="000000"/>
          <w:szCs w:val="24"/>
          <w:lang w:val="nb-NO"/>
        </w:rPr>
        <w:tab/>
      </w:r>
      <w:r>
        <w:rPr>
          <w:rFonts w:ascii="Times New Roman" w:hAnsi="Times New Roman"/>
          <w:color w:val="000000"/>
          <w:szCs w:val="24"/>
          <w:lang w:val="nb-NO"/>
        </w:rPr>
        <w:tab/>
      </w:r>
      <w:r>
        <w:rPr>
          <w:rFonts w:ascii="Times New Roman" w:hAnsi="Times New Roman"/>
          <w:color w:val="000000"/>
          <w:szCs w:val="24"/>
          <w:lang w:val="nb-NO"/>
        </w:rPr>
        <w:tab/>
      </w:r>
      <w:r>
        <w:rPr>
          <w:rFonts w:ascii="Times New Roman" w:hAnsi="Times New Roman"/>
          <w:color w:val="000000"/>
          <w:szCs w:val="24"/>
          <w:lang w:val="nb-NO"/>
        </w:rPr>
        <w:tab/>
        <w:t xml:space="preserve"> </w:t>
      </w:r>
      <w:r>
        <w:rPr>
          <w:rFonts w:ascii="Times New Roman" w:hAnsi="Times New Roman"/>
          <w:color w:val="000000"/>
          <w:szCs w:val="24"/>
          <w:lang w:val="nb-NO"/>
        </w:rPr>
        <w:tab/>
      </w:r>
      <w:r>
        <w:rPr>
          <w:rFonts w:ascii="Times New Roman" w:hAnsi="Times New Roman"/>
          <w:color w:val="000000"/>
          <w:szCs w:val="24"/>
          <w:lang w:val="nb-NO"/>
        </w:rPr>
        <w:tab/>
      </w:r>
      <w:r>
        <w:rPr>
          <w:rFonts w:ascii="Times New Roman" w:hAnsi="Times New Roman"/>
          <w:color w:val="000000"/>
          <w:szCs w:val="24"/>
          <w:lang w:val="nb-NO"/>
        </w:rPr>
        <w:tab/>
        <w:t xml:space="preserve">    </w:t>
      </w:r>
    </w:p>
    <w:p w:rsidR="00A33C8F" w:rsidRDefault="00A33C8F" w:rsidP="001747E4">
      <w:pPr>
        <w:ind w:left="1004"/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 xml:space="preserve">Reservoaret som skal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fraktureres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har en permeabilitet,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k</w:t>
      </w:r>
      <w:r>
        <w:rPr>
          <w:rFonts w:ascii="Times New Roman" w:hAnsi="Times New Roman"/>
          <w:color w:val="000000"/>
          <w:szCs w:val="24"/>
          <w:vertAlign w:val="subscript"/>
          <w:lang w:val="nb-NO"/>
        </w:rPr>
        <w:t>R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= 12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mDarcy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og en antar at en kan oppnå en strømningskapasitet (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k</w:t>
      </w:r>
      <w:r>
        <w:rPr>
          <w:rFonts w:ascii="Times New Roman" w:hAnsi="Times New Roman"/>
          <w:color w:val="000000"/>
          <w:szCs w:val="24"/>
          <w:vertAlign w:val="subscript"/>
          <w:lang w:val="nb-NO"/>
        </w:rPr>
        <w:t>f</w:t>
      </w:r>
      <w:r>
        <w:rPr>
          <w:rFonts w:ascii="Times New Roman" w:hAnsi="Times New Roman"/>
          <w:color w:val="000000"/>
          <w:szCs w:val="24"/>
          <w:lang w:val="nb-NO"/>
        </w:rPr>
        <w:t>w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) i området rundt 3.6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Darcy-meter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>.</w:t>
      </w:r>
    </w:p>
    <w:p w:rsidR="001747E4" w:rsidRDefault="001747E4" w:rsidP="001747E4">
      <w:pPr>
        <w:rPr>
          <w:rFonts w:ascii="Times New Roman" w:hAnsi="Times New Roman"/>
          <w:color w:val="000000"/>
          <w:szCs w:val="24"/>
          <w:lang w:val="nb-NO"/>
        </w:rPr>
      </w:pPr>
    </w:p>
    <w:p w:rsidR="00A33C8F" w:rsidRDefault="00A33C8F" w:rsidP="00A33C8F">
      <w:pPr>
        <w:numPr>
          <w:ilvl w:val="1"/>
          <w:numId w:val="27"/>
        </w:numPr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 xml:space="preserve">For at en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frakturering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skal sies å være vellykket bør / må </w:t>
      </w:r>
      <w:proofErr w:type="spellStart"/>
      <w:proofErr w:type="gramStart"/>
      <w:r>
        <w:rPr>
          <w:rFonts w:ascii="Times New Roman" w:hAnsi="Times New Roman"/>
          <w:color w:val="000000"/>
          <w:szCs w:val="24"/>
          <w:lang w:val="nb-NO"/>
        </w:rPr>
        <w:t>q</w:t>
      </w:r>
      <w:r>
        <w:rPr>
          <w:rFonts w:ascii="Times New Roman" w:hAnsi="Times New Roman"/>
          <w:color w:val="000000"/>
          <w:szCs w:val="24"/>
          <w:vertAlign w:val="subscript"/>
          <w:lang w:val="nb-NO"/>
        </w:rPr>
        <w:t>f,max</w:t>
      </w:r>
      <w:proofErr w:type="spellEnd"/>
      <w:proofErr w:type="gramEnd"/>
      <w:r>
        <w:rPr>
          <w:rFonts w:ascii="Times New Roman" w:hAnsi="Times New Roman"/>
          <w:color w:val="000000"/>
          <w:szCs w:val="24"/>
          <w:lang w:val="nb-NO"/>
        </w:rPr>
        <w:t xml:space="preserve"> </w:t>
      </w:r>
      <w:r w:rsidRPr="00417CA7">
        <w:rPr>
          <w:rFonts w:ascii="Symbol" w:hAnsi="Symbol"/>
          <w:color w:val="000000"/>
          <w:szCs w:val="24"/>
          <w:lang w:val="nb-NO"/>
        </w:rPr>
        <w:t></w:t>
      </w:r>
      <w:r>
        <w:rPr>
          <w:rFonts w:ascii="Times New Roman" w:hAnsi="Times New Roman"/>
          <w:color w:val="000000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q</w:t>
      </w:r>
      <w:r>
        <w:rPr>
          <w:rFonts w:ascii="Times New Roman" w:hAnsi="Times New Roman"/>
          <w:color w:val="000000"/>
          <w:szCs w:val="24"/>
          <w:vertAlign w:val="subscript"/>
          <w:lang w:val="nb-NO"/>
        </w:rPr>
        <w:t>R,max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. Dersom vi antar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q</w:t>
      </w:r>
      <w:r>
        <w:rPr>
          <w:rFonts w:ascii="Times New Roman" w:hAnsi="Times New Roman"/>
          <w:color w:val="000000"/>
          <w:szCs w:val="24"/>
          <w:vertAlign w:val="subscript"/>
          <w:lang w:val="nb-NO"/>
        </w:rPr>
        <w:t>f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=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q</w:t>
      </w:r>
      <w:r>
        <w:rPr>
          <w:rFonts w:ascii="Times New Roman" w:hAnsi="Times New Roman"/>
          <w:color w:val="000000"/>
          <w:szCs w:val="24"/>
          <w:vertAlign w:val="subscript"/>
          <w:lang w:val="nb-NO"/>
        </w:rPr>
        <w:t>R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og oppsprekking kun i en retning ut fra brønn, hvor langt ut i reservoaret (r) </w:t>
      </w:r>
      <w:r w:rsidR="001747E4">
        <w:rPr>
          <w:rFonts w:ascii="Times New Roman" w:hAnsi="Times New Roman"/>
          <w:color w:val="000000"/>
          <w:szCs w:val="24"/>
          <w:lang w:val="nb-NO"/>
        </w:rPr>
        <w:t>strekker da</w:t>
      </w:r>
      <w:r>
        <w:rPr>
          <w:rFonts w:ascii="Times New Roman" w:hAnsi="Times New Roman"/>
          <w:color w:val="000000"/>
          <w:szCs w:val="24"/>
          <w:lang w:val="nb-NO"/>
        </w:rPr>
        <w:t xml:space="preserve"> oppsprekkingen / frakturen </w:t>
      </w:r>
      <w:r w:rsidR="001747E4">
        <w:rPr>
          <w:rFonts w:ascii="Times New Roman" w:hAnsi="Times New Roman"/>
          <w:color w:val="000000"/>
          <w:szCs w:val="24"/>
          <w:lang w:val="nb-NO"/>
        </w:rPr>
        <w:t>seg</w:t>
      </w:r>
      <w:r>
        <w:rPr>
          <w:rFonts w:ascii="Times New Roman" w:hAnsi="Times New Roman"/>
          <w:color w:val="000000"/>
          <w:szCs w:val="24"/>
          <w:lang w:val="nb-NO"/>
        </w:rPr>
        <w:t>?</w:t>
      </w:r>
    </w:p>
    <w:p w:rsidR="001747E4" w:rsidRDefault="001747E4" w:rsidP="001747E4">
      <w:pPr>
        <w:ind w:left="1364"/>
        <w:rPr>
          <w:rFonts w:ascii="Times New Roman" w:hAnsi="Times New Roman"/>
          <w:color w:val="000000"/>
          <w:szCs w:val="24"/>
          <w:lang w:val="nb-NO"/>
        </w:rPr>
      </w:pPr>
    </w:p>
    <w:p w:rsidR="00A33C8F" w:rsidRPr="00E67D3A" w:rsidRDefault="00A33C8F" w:rsidP="00A33C8F">
      <w:pPr>
        <w:numPr>
          <w:ilvl w:val="1"/>
          <w:numId w:val="27"/>
        </w:numPr>
        <w:rPr>
          <w:rFonts w:ascii="Times New Roman" w:hAnsi="Times New Roman"/>
          <w:color w:val="000000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 xml:space="preserve">I formelen under spørsmål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iv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) er det antatt rektangulær åpning mot brønn. Gitt opplysningene under </w:t>
      </w:r>
      <w:proofErr w:type="spellStart"/>
      <w:r>
        <w:rPr>
          <w:rFonts w:ascii="Times New Roman" w:hAnsi="Times New Roman"/>
          <w:color w:val="000000"/>
          <w:szCs w:val="24"/>
          <w:lang w:val="nb-NO"/>
        </w:rPr>
        <w:t>delspørmål</w:t>
      </w:r>
      <w:proofErr w:type="spellEnd"/>
      <w:r>
        <w:rPr>
          <w:rFonts w:ascii="Times New Roman" w:hAnsi="Times New Roman"/>
          <w:color w:val="000000"/>
          <w:szCs w:val="24"/>
          <w:lang w:val="nb-NO"/>
        </w:rPr>
        <w:t xml:space="preserve"> (v) a) over; Hvor langt inn i reservoaret (dvs. hvor langt ut fra brønn) </w:t>
      </w:r>
      <w:r w:rsidR="002F5C59">
        <w:rPr>
          <w:rFonts w:ascii="Times New Roman" w:hAnsi="Times New Roman"/>
          <w:color w:val="000000"/>
          <w:szCs w:val="24"/>
          <w:lang w:val="nb-NO"/>
        </w:rPr>
        <w:t>vi</w:t>
      </w:r>
      <w:r w:rsidR="001747E4">
        <w:rPr>
          <w:rFonts w:ascii="Times New Roman" w:hAnsi="Times New Roman"/>
          <w:color w:val="000000"/>
          <w:szCs w:val="24"/>
          <w:lang w:val="nb-NO"/>
        </w:rPr>
        <w:t>l</w:t>
      </w:r>
      <w:r w:rsidR="002F5C59">
        <w:rPr>
          <w:rFonts w:ascii="Times New Roman" w:hAnsi="Times New Roman"/>
          <w:color w:val="000000"/>
          <w:szCs w:val="24"/>
          <w:lang w:val="nb-NO"/>
        </w:rPr>
        <w:t>l</w:t>
      </w:r>
      <w:r w:rsidR="001747E4">
        <w:rPr>
          <w:rFonts w:ascii="Times New Roman" w:hAnsi="Times New Roman"/>
          <w:color w:val="000000"/>
          <w:szCs w:val="24"/>
          <w:lang w:val="nb-NO"/>
        </w:rPr>
        <w:t>e</w:t>
      </w:r>
      <w:r>
        <w:rPr>
          <w:rFonts w:ascii="Times New Roman" w:hAnsi="Times New Roman"/>
          <w:color w:val="000000"/>
          <w:szCs w:val="24"/>
          <w:lang w:val="nb-NO"/>
        </w:rPr>
        <w:t xml:space="preserve"> oppsprekkingen nå </w:t>
      </w:r>
      <w:r w:rsidR="001747E4">
        <w:rPr>
          <w:rFonts w:ascii="Times New Roman" w:hAnsi="Times New Roman"/>
          <w:color w:val="000000"/>
          <w:szCs w:val="24"/>
          <w:lang w:val="nb-NO"/>
        </w:rPr>
        <w:t>strekke seg</w:t>
      </w:r>
      <w:r>
        <w:rPr>
          <w:rFonts w:ascii="Times New Roman" w:hAnsi="Times New Roman"/>
          <w:color w:val="000000"/>
          <w:szCs w:val="24"/>
          <w:lang w:val="nb-NO"/>
        </w:rPr>
        <w:t xml:space="preserve"> dersom du ant</w:t>
      </w:r>
      <w:r w:rsidR="001747E4">
        <w:rPr>
          <w:rFonts w:ascii="Times New Roman" w:hAnsi="Times New Roman"/>
          <w:color w:val="000000"/>
          <w:szCs w:val="24"/>
          <w:lang w:val="nb-NO"/>
        </w:rPr>
        <w:t>ok</w:t>
      </w:r>
      <w:r>
        <w:rPr>
          <w:rFonts w:ascii="Times New Roman" w:hAnsi="Times New Roman"/>
          <w:color w:val="000000"/>
          <w:szCs w:val="24"/>
          <w:lang w:val="nb-NO"/>
        </w:rPr>
        <w:t xml:space="preserve"> elliptisk åpning og at sprekken ellers har uendret høyde (h) og uendret maksimal bredde</w:t>
      </w:r>
      <w:r w:rsidR="002F5C59">
        <w:rPr>
          <w:rFonts w:ascii="Times New Roman" w:hAnsi="Times New Roman"/>
          <w:color w:val="000000"/>
          <w:szCs w:val="24"/>
          <w:lang w:val="nb-NO"/>
        </w:rPr>
        <w:t xml:space="preserve"> = w</w:t>
      </w:r>
      <w:r>
        <w:rPr>
          <w:rFonts w:ascii="Times New Roman" w:hAnsi="Times New Roman"/>
          <w:color w:val="000000"/>
          <w:szCs w:val="24"/>
          <w:lang w:val="nb-NO"/>
        </w:rPr>
        <w:t xml:space="preserve">? </w:t>
      </w:r>
    </w:p>
    <w:p w:rsidR="00D93A72" w:rsidRDefault="00826781" w:rsidP="00C73228">
      <w:pPr>
        <w:tabs>
          <w:tab w:val="left" w:pos="2655"/>
        </w:tabs>
        <w:rPr>
          <w:rFonts w:ascii="Bookman Old Style" w:hAnsi="Bookman Old Style"/>
          <w:b/>
          <w:sz w:val="28"/>
          <w:lang w:val="nb-NO"/>
        </w:rPr>
      </w:pPr>
      <w:r>
        <w:rPr>
          <w:rFonts w:ascii="Times New Roman" w:hAnsi="Times New Roman"/>
          <w:szCs w:val="24"/>
          <w:lang w:val="nb-NO"/>
        </w:rPr>
        <w:br w:type="page"/>
      </w:r>
    </w:p>
    <w:p w:rsidR="00AB6414" w:rsidRDefault="00AB6414" w:rsidP="00AB6414">
      <w:pPr>
        <w:pStyle w:val="Overskrift2"/>
        <w:rPr>
          <w:i w:val="0"/>
          <w:color w:val="204C82"/>
          <w:sz w:val="32"/>
          <w:szCs w:val="32"/>
          <w:lang w:val="nb-NO"/>
        </w:rPr>
      </w:pPr>
      <w:r w:rsidRPr="00AB6414">
        <w:rPr>
          <w:i w:val="0"/>
          <w:color w:val="204C82"/>
          <w:sz w:val="32"/>
          <w:szCs w:val="32"/>
          <w:lang w:val="nb-NO"/>
        </w:rPr>
        <w:t xml:space="preserve">Oppgave </w:t>
      </w:r>
      <w:r>
        <w:rPr>
          <w:i w:val="0"/>
          <w:color w:val="204C82"/>
          <w:sz w:val="32"/>
          <w:szCs w:val="32"/>
          <w:lang w:val="nb-NO"/>
        </w:rPr>
        <w:t>3</w:t>
      </w:r>
      <w:r w:rsidRPr="00AB6414">
        <w:rPr>
          <w:i w:val="0"/>
          <w:color w:val="204C82"/>
          <w:sz w:val="32"/>
          <w:szCs w:val="32"/>
          <w:lang w:val="nb-NO"/>
        </w:rPr>
        <w:t xml:space="preserve">: </w:t>
      </w:r>
      <w:r>
        <w:rPr>
          <w:i w:val="0"/>
          <w:color w:val="204C82"/>
          <w:sz w:val="32"/>
          <w:szCs w:val="32"/>
          <w:lang w:val="nb-NO"/>
        </w:rPr>
        <w:tab/>
      </w:r>
      <w:r w:rsidR="002A6104">
        <w:rPr>
          <w:i w:val="0"/>
          <w:color w:val="204C82"/>
          <w:sz w:val="32"/>
          <w:szCs w:val="32"/>
          <w:lang w:val="nb-NO"/>
        </w:rPr>
        <w:t>Strømning fra reservoar til brønn</w:t>
      </w:r>
      <w:r>
        <w:rPr>
          <w:i w:val="0"/>
          <w:color w:val="204C82"/>
          <w:sz w:val="32"/>
          <w:szCs w:val="32"/>
          <w:lang w:val="nb-NO"/>
        </w:rPr>
        <w:tab/>
      </w:r>
    </w:p>
    <w:p w:rsidR="00A372F5" w:rsidRPr="00A372F5" w:rsidRDefault="00A372F5" w:rsidP="00A372F5">
      <w:pPr>
        <w:rPr>
          <w:sz w:val="16"/>
          <w:szCs w:val="16"/>
          <w:lang w:val="nb-NO"/>
        </w:rPr>
      </w:pPr>
    </w:p>
    <w:p w:rsidR="00BD5AF5" w:rsidRDefault="00BD5AF5" w:rsidP="00BD5AF5">
      <w:pPr>
        <w:pStyle w:val="Listeavsnitt"/>
        <w:numPr>
          <w:ilvl w:val="0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 w:rsidRPr="002C2006">
        <w:rPr>
          <w:rFonts w:ascii="Times New Roman" w:hAnsi="Times New Roman"/>
          <w:szCs w:val="24"/>
        </w:rPr>
        <w:t>Olje og gassreservoar</w:t>
      </w:r>
      <w:r>
        <w:rPr>
          <w:rFonts w:ascii="Times New Roman" w:hAnsi="Times New Roman"/>
          <w:szCs w:val="24"/>
        </w:rPr>
        <w:t xml:space="preserve"> produseres etter forskjellige strategier / metoder. Kan du kort fortelle hovedforskjell mellom produksjonsstrategiene med hensyn på (optimal) produksjonsrate for de to reservoar / fluid typene?</w:t>
      </w:r>
    </w:p>
    <w:p w:rsidR="00BD5AF5" w:rsidRPr="00B615BA" w:rsidRDefault="00BD5AF5" w:rsidP="00BD5AF5">
      <w:pPr>
        <w:pStyle w:val="Listeavsnitt"/>
        <w:numPr>
          <w:ilvl w:val="0"/>
          <w:numId w:val="46"/>
        </w:numPr>
        <w:spacing w:after="0" w:line="240" w:lineRule="auto"/>
        <w:rPr>
          <w:rFonts w:ascii="Times New Roman" w:hAnsi="Times New Roman"/>
          <w:szCs w:val="24"/>
          <w:lang w:val="nn-NO"/>
        </w:rPr>
      </w:pPr>
      <w:r w:rsidRPr="00A534C2">
        <w:rPr>
          <w:rFonts w:ascii="Times New Roman" w:hAnsi="Times New Roman"/>
          <w:szCs w:val="24"/>
        </w:rPr>
        <w:t xml:space="preserve">Et </w:t>
      </w:r>
      <w:r>
        <w:rPr>
          <w:rFonts w:ascii="Times New Roman" w:hAnsi="Times New Roman"/>
          <w:szCs w:val="24"/>
        </w:rPr>
        <w:t>gass</w:t>
      </w:r>
      <w:r w:rsidRPr="00A534C2">
        <w:rPr>
          <w:rFonts w:ascii="Times New Roman" w:hAnsi="Times New Roman"/>
          <w:szCs w:val="24"/>
        </w:rPr>
        <w:t xml:space="preserve">reservoar ligger på dybde 10 000 </w:t>
      </w:r>
      <w:proofErr w:type="spellStart"/>
      <w:r w:rsidRPr="00A534C2">
        <w:rPr>
          <w:rFonts w:ascii="Times New Roman" w:hAnsi="Times New Roman"/>
          <w:szCs w:val="24"/>
        </w:rPr>
        <w:t>ft</w:t>
      </w:r>
      <w:proofErr w:type="spellEnd"/>
      <w:r w:rsidRPr="00A534C2">
        <w:rPr>
          <w:rFonts w:ascii="Times New Roman" w:hAnsi="Times New Roman"/>
          <w:szCs w:val="24"/>
        </w:rPr>
        <w:t xml:space="preserve"> har </w:t>
      </w:r>
      <w:r>
        <w:rPr>
          <w:rFonts w:ascii="Times New Roman" w:hAnsi="Times New Roman"/>
          <w:szCs w:val="24"/>
        </w:rPr>
        <w:t>et reservoartrykk på</w:t>
      </w:r>
      <w:r w:rsidRPr="00B615BA">
        <w:rPr>
          <w:rFonts w:ascii="Times New Roman" w:hAnsi="Times New Roman"/>
          <w:szCs w:val="24"/>
          <w:lang w:val="nn-NO"/>
        </w:rPr>
        <w:t xml:space="preserve"> </w:t>
      </w:r>
      <w:proofErr w:type="spellStart"/>
      <w:r w:rsidRPr="00B615BA">
        <w:rPr>
          <w:rFonts w:ascii="Times New Roman" w:hAnsi="Times New Roman"/>
          <w:szCs w:val="24"/>
          <w:lang w:val="nn-NO"/>
        </w:rPr>
        <w:t>p</w:t>
      </w:r>
      <w:r w:rsidRPr="00B615BA">
        <w:rPr>
          <w:rFonts w:ascii="Times New Roman" w:hAnsi="Times New Roman"/>
          <w:szCs w:val="24"/>
          <w:vertAlign w:val="subscript"/>
          <w:lang w:val="nn-NO"/>
        </w:rPr>
        <w:t>e</w:t>
      </w:r>
      <w:proofErr w:type="spellEnd"/>
      <w:r w:rsidRPr="00B615BA">
        <w:rPr>
          <w:rFonts w:ascii="Times New Roman" w:hAnsi="Times New Roman"/>
          <w:szCs w:val="24"/>
          <w:lang w:val="nn-NO"/>
        </w:rPr>
        <w:t xml:space="preserve"> = </w:t>
      </w:r>
      <w:r>
        <w:rPr>
          <w:rFonts w:ascii="Times New Roman" w:hAnsi="Times New Roman"/>
          <w:szCs w:val="24"/>
          <w:lang w:val="nn-NO"/>
        </w:rPr>
        <w:t>3355</w:t>
      </w:r>
      <w:r w:rsidRPr="00B615BA">
        <w:rPr>
          <w:rFonts w:ascii="Times New Roman" w:hAnsi="Times New Roman"/>
          <w:szCs w:val="24"/>
          <w:lang w:val="nn-NO"/>
        </w:rPr>
        <w:t xml:space="preserve"> </w:t>
      </w:r>
      <w:proofErr w:type="spellStart"/>
      <w:r w:rsidRPr="00B615BA">
        <w:rPr>
          <w:rFonts w:ascii="Times New Roman" w:hAnsi="Times New Roman"/>
          <w:szCs w:val="24"/>
          <w:lang w:val="nn-NO"/>
        </w:rPr>
        <w:t>psia</w:t>
      </w:r>
      <w:proofErr w:type="spellEnd"/>
    </w:p>
    <w:p w:rsidR="00BD5AF5" w:rsidRDefault="00BD5AF5" w:rsidP="00BD5AF5">
      <w:pPr>
        <w:numPr>
          <w:ilvl w:val="1"/>
          <w:numId w:val="46"/>
        </w:numPr>
        <w:rPr>
          <w:rFonts w:ascii="Times New Roman" w:hAnsi="Times New Roman"/>
          <w:szCs w:val="24"/>
          <w:lang w:val="nb-NO"/>
        </w:rPr>
      </w:pPr>
      <w:r>
        <w:rPr>
          <w:rFonts w:ascii="Times New Roman" w:hAnsi="Times New Roman"/>
          <w:szCs w:val="24"/>
          <w:lang w:val="nb-NO"/>
        </w:rPr>
        <w:t xml:space="preserve">En produksjonstest viste følgende data </w:t>
      </w:r>
      <w:proofErr w:type="spellStart"/>
      <w:r>
        <w:rPr>
          <w:rFonts w:ascii="Times New Roman" w:hAnsi="Times New Roman"/>
          <w:szCs w:val="24"/>
          <w:lang w:val="nb-NO"/>
        </w:rPr>
        <w:t>data</w:t>
      </w:r>
      <w:proofErr w:type="spellEnd"/>
      <w:r>
        <w:rPr>
          <w:rFonts w:ascii="Times New Roman" w:hAnsi="Times New Roman"/>
          <w:szCs w:val="24"/>
          <w:lang w:val="nb-NO"/>
        </w:rPr>
        <w:t xml:space="preserve"> (</w:t>
      </w:r>
      <w:proofErr w:type="spellStart"/>
      <w:r>
        <w:rPr>
          <w:rFonts w:ascii="Times New Roman" w:hAnsi="Times New Roman"/>
          <w:szCs w:val="24"/>
          <w:lang w:val="nb-NO"/>
        </w:rPr>
        <w:t>q</w:t>
      </w:r>
      <w:r>
        <w:rPr>
          <w:rFonts w:ascii="Times New Roman" w:hAnsi="Times New Roman"/>
          <w:szCs w:val="24"/>
          <w:vertAlign w:val="subscript"/>
          <w:lang w:val="nb-NO"/>
        </w:rPr>
        <w:t>g</w:t>
      </w:r>
      <w:proofErr w:type="spellEnd"/>
      <w:r>
        <w:rPr>
          <w:rFonts w:ascii="Times New Roman" w:hAnsi="Times New Roman"/>
          <w:szCs w:val="24"/>
          <w:lang w:val="nb-NO"/>
        </w:rPr>
        <w:t xml:space="preserve"> i </w:t>
      </w:r>
      <w:proofErr w:type="spellStart"/>
      <w:r>
        <w:rPr>
          <w:rFonts w:ascii="Times New Roman" w:hAnsi="Times New Roman"/>
          <w:szCs w:val="24"/>
          <w:lang w:val="nb-NO"/>
        </w:rPr>
        <w:t>Mscf/d</w:t>
      </w:r>
      <w:proofErr w:type="spellEnd"/>
      <w:r>
        <w:rPr>
          <w:rFonts w:ascii="Times New Roman" w:hAnsi="Times New Roman"/>
          <w:szCs w:val="24"/>
          <w:lang w:val="nb-NO"/>
        </w:rPr>
        <w:t>):</w:t>
      </w:r>
      <w:r>
        <w:rPr>
          <w:rFonts w:ascii="Times New Roman" w:hAnsi="Times New Roman"/>
          <w:szCs w:val="24"/>
          <w:lang w:val="nb-NO"/>
        </w:rPr>
        <w:tab/>
      </w:r>
      <w:r>
        <w:rPr>
          <w:rFonts w:ascii="Times New Roman" w:hAnsi="Times New Roman"/>
          <w:szCs w:val="24"/>
          <w:lang w:val="nb-NO"/>
        </w:rPr>
        <w:tab/>
      </w:r>
      <w:r>
        <w:rPr>
          <w:rFonts w:ascii="Times New Roman" w:hAnsi="Times New Roman"/>
          <w:szCs w:val="24"/>
          <w:lang w:val="nb-NO"/>
        </w:rPr>
        <w:tab/>
      </w:r>
      <w:r>
        <w:rPr>
          <w:rFonts w:ascii="Times New Roman" w:hAnsi="Times New Roman"/>
          <w:szCs w:val="24"/>
          <w:lang w:val="nb-NO"/>
        </w:rPr>
        <w:tab/>
      </w:r>
      <w:r w:rsidRPr="003B7C1A">
        <w:rPr>
          <w:rFonts w:ascii="Times New Roman" w:hAnsi="Times New Roman"/>
          <w:szCs w:val="24"/>
          <w:lang w:val="nb-NO"/>
        </w:rPr>
        <w:object w:dxaOrig="9232" w:dyaOrig="2381">
          <v:shape id="_x0000_i1027" type="#_x0000_t75" style="width:462pt;height:119.25pt" o:ole="">
            <v:imagedata r:id="rId12" o:title=""/>
          </v:shape>
          <o:OLEObject Type="Embed" ProgID="Word.Document.12" ShapeID="_x0000_i1027" DrawAspect="Content" ObjectID="_1391409728" r:id="rId13">
            <o:FieldCodes>\s</o:FieldCodes>
          </o:OLEObject>
        </w:object>
      </w:r>
      <w:r>
        <w:rPr>
          <w:rFonts w:ascii="Times New Roman" w:hAnsi="Times New Roman"/>
          <w:szCs w:val="24"/>
          <w:lang w:val="nb-NO"/>
        </w:rPr>
        <w:t xml:space="preserve">Benytt produksjonslikningen for gass reservoar og </w:t>
      </w:r>
      <w:r>
        <w:rPr>
          <w:rFonts w:ascii="Times New Roman" w:hAnsi="Times New Roman"/>
          <w:b/>
          <w:szCs w:val="24"/>
          <w:lang w:val="nb-NO"/>
        </w:rPr>
        <w:t>b</w:t>
      </w:r>
      <w:r w:rsidRPr="00BD5AF5">
        <w:rPr>
          <w:rFonts w:ascii="Times New Roman" w:hAnsi="Times New Roman"/>
          <w:b/>
          <w:szCs w:val="24"/>
          <w:lang w:val="nb-NO"/>
        </w:rPr>
        <w:t>estem</w:t>
      </w:r>
      <w:r w:rsidRPr="00BD5AF5">
        <w:rPr>
          <w:rFonts w:ascii="Times New Roman" w:hAnsi="Times New Roman"/>
          <w:szCs w:val="24"/>
          <w:lang w:val="nb-NO"/>
        </w:rPr>
        <w:t xml:space="preserve"> </w:t>
      </w:r>
      <w:r w:rsidRPr="00BD5AF5">
        <w:rPr>
          <w:rFonts w:ascii="Times New Roman" w:hAnsi="Times New Roman"/>
          <w:b/>
          <w:szCs w:val="24"/>
          <w:lang w:val="nb-NO"/>
        </w:rPr>
        <w:t>/ beregn</w:t>
      </w:r>
      <w:r>
        <w:rPr>
          <w:rFonts w:ascii="Times New Roman" w:hAnsi="Times New Roman"/>
          <w:szCs w:val="24"/>
          <w:lang w:val="nb-NO"/>
        </w:rPr>
        <w:t xml:space="preserve"> de to konstantene i denne likningen.</w:t>
      </w:r>
    </w:p>
    <w:p w:rsidR="00BD5AF5" w:rsidRDefault="00BD5AF5" w:rsidP="00BD5AF5">
      <w:pPr>
        <w:ind w:left="1440"/>
        <w:rPr>
          <w:rFonts w:ascii="Times New Roman" w:hAnsi="Times New Roman"/>
          <w:szCs w:val="24"/>
          <w:lang w:val="nb-NO"/>
        </w:rPr>
      </w:pPr>
    </w:p>
    <w:p w:rsidR="00BD5AF5" w:rsidRDefault="00BD5AF5" w:rsidP="00BD5AF5">
      <w:pPr>
        <w:numPr>
          <w:ilvl w:val="1"/>
          <w:numId w:val="46"/>
        </w:numPr>
        <w:rPr>
          <w:rFonts w:ascii="Times New Roman" w:hAnsi="Times New Roman"/>
          <w:szCs w:val="24"/>
          <w:lang w:val="nb-NO"/>
        </w:rPr>
      </w:pPr>
      <w:r>
        <w:rPr>
          <w:rFonts w:ascii="Times New Roman" w:hAnsi="Times New Roman"/>
          <w:szCs w:val="24"/>
          <w:lang w:val="nb-NO"/>
        </w:rPr>
        <w:t xml:space="preserve">Beregn deretter </w:t>
      </w:r>
      <w:proofErr w:type="spellStart"/>
      <w:proofErr w:type="gramStart"/>
      <w:r>
        <w:rPr>
          <w:rFonts w:ascii="Times New Roman" w:hAnsi="Times New Roman"/>
          <w:szCs w:val="24"/>
          <w:lang w:val="nb-NO"/>
        </w:rPr>
        <w:t>q</w:t>
      </w:r>
      <w:r>
        <w:rPr>
          <w:rFonts w:ascii="Times New Roman" w:hAnsi="Times New Roman"/>
          <w:szCs w:val="24"/>
          <w:vertAlign w:val="subscript"/>
          <w:lang w:val="nb-NO"/>
        </w:rPr>
        <w:t>g,max</w:t>
      </w:r>
      <w:proofErr w:type="spellEnd"/>
      <w:proofErr w:type="gramEnd"/>
    </w:p>
    <w:p w:rsidR="00BD5AF5" w:rsidRDefault="00BD5AF5" w:rsidP="00BD5AF5">
      <w:pPr>
        <w:ind w:left="1440"/>
        <w:rPr>
          <w:rFonts w:ascii="Times New Roman" w:hAnsi="Times New Roman"/>
          <w:szCs w:val="24"/>
          <w:lang w:val="nb-NO"/>
        </w:rPr>
      </w:pPr>
    </w:p>
    <w:p w:rsidR="00BD5AF5" w:rsidRDefault="00BD5AF5" w:rsidP="00BD5AF5">
      <w:pPr>
        <w:pStyle w:val="Listeavsnitt"/>
        <w:numPr>
          <w:ilvl w:val="0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 oljereservoar snakker en ofte om produksjon ved en </w:t>
      </w:r>
      <w:proofErr w:type="spellStart"/>
      <w:r>
        <w:rPr>
          <w:rFonts w:ascii="Times New Roman" w:hAnsi="Times New Roman"/>
          <w:szCs w:val="24"/>
        </w:rPr>
        <w:t>platårete</w:t>
      </w:r>
      <w:proofErr w:type="spellEnd"/>
      <w:r>
        <w:rPr>
          <w:rFonts w:ascii="Times New Roman" w:hAnsi="Times New Roman"/>
          <w:szCs w:val="24"/>
        </w:rPr>
        <w:t>. Hva menes med platårate i denne sammenheng?</w:t>
      </w:r>
    </w:p>
    <w:p w:rsidR="00BD5AF5" w:rsidRDefault="00BD5AF5" w:rsidP="00BD5AF5">
      <w:pPr>
        <w:pStyle w:val="Listeavsnitt"/>
        <w:numPr>
          <w:ilvl w:val="1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Er det noen sammenheng mellom valg av platårate og momenter som du har nevnt under første spørsmål </w:t>
      </w:r>
      <w:r w:rsidR="00B344A4">
        <w:rPr>
          <w:rFonts w:ascii="Times New Roman" w:hAnsi="Times New Roman"/>
          <w:szCs w:val="24"/>
        </w:rPr>
        <w:t xml:space="preserve">ovenfor </w:t>
      </w:r>
      <w:r>
        <w:rPr>
          <w:rFonts w:ascii="Times New Roman" w:hAnsi="Times New Roman"/>
          <w:szCs w:val="24"/>
        </w:rPr>
        <w:t>(spørsmål 1 over)?</w:t>
      </w:r>
    </w:p>
    <w:p w:rsidR="00BD5AF5" w:rsidRDefault="00BD5AF5" w:rsidP="00BD5AF5">
      <w:pPr>
        <w:pStyle w:val="Listeavsnitt"/>
        <w:spacing w:after="0" w:line="240" w:lineRule="auto"/>
        <w:ind w:left="1440"/>
        <w:rPr>
          <w:rFonts w:ascii="Times New Roman" w:hAnsi="Times New Roman"/>
          <w:szCs w:val="24"/>
        </w:rPr>
      </w:pPr>
    </w:p>
    <w:p w:rsidR="00BD5AF5" w:rsidRDefault="00BD5AF5" w:rsidP="00BD5AF5">
      <w:pPr>
        <w:pStyle w:val="Listeavsnitt"/>
        <w:numPr>
          <w:ilvl w:val="0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Et oljereservoar ligger på 10 000 </w:t>
      </w:r>
      <w:proofErr w:type="spellStart"/>
      <w:r>
        <w:rPr>
          <w:rFonts w:ascii="Times New Roman" w:hAnsi="Times New Roman"/>
          <w:szCs w:val="24"/>
        </w:rPr>
        <w:t>ft</w:t>
      </w:r>
      <w:proofErr w:type="spellEnd"/>
      <w:r>
        <w:rPr>
          <w:rFonts w:ascii="Times New Roman" w:hAnsi="Times New Roman"/>
          <w:szCs w:val="24"/>
        </w:rPr>
        <w:t xml:space="preserve"> dyp og har ved oppstart et reservoartrykk på 5000 </w:t>
      </w:r>
      <w:proofErr w:type="spellStart"/>
      <w:r>
        <w:rPr>
          <w:rFonts w:ascii="Times New Roman" w:hAnsi="Times New Roman"/>
          <w:szCs w:val="24"/>
        </w:rPr>
        <w:t>psi</w:t>
      </w:r>
      <w:proofErr w:type="spellEnd"/>
      <w:r>
        <w:rPr>
          <w:rFonts w:ascii="Times New Roman" w:hAnsi="Times New Roman"/>
          <w:szCs w:val="24"/>
        </w:rPr>
        <w:t xml:space="preserve">. Kokepunktet på fluidet er oppgitt til 3800 </w:t>
      </w:r>
      <w:proofErr w:type="spellStart"/>
      <w:r>
        <w:rPr>
          <w:rFonts w:ascii="Times New Roman" w:hAnsi="Times New Roman"/>
          <w:szCs w:val="24"/>
        </w:rPr>
        <w:t>psi</w:t>
      </w:r>
      <w:proofErr w:type="spellEnd"/>
      <w:r>
        <w:rPr>
          <w:rFonts w:ascii="Times New Roman" w:hAnsi="Times New Roman"/>
          <w:szCs w:val="24"/>
        </w:rPr>
        <w:t>..</w:t>
      </w:r>
    </w:p>
    <w:p w:rsidR="00BD5AF5" w:rsidRDefault="00BD5AF5" w:rsidP="00BD5AF5">
      <w:pPr>
        <w:pStyle w:val="Listeavsnitt"/>
        <w:numPr>
          <w:ilvl w:val="1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Det kjøres en produksjonstest som gir følgende data (</w:t>
      </w:r>
      <w:proofErr w:type="spellStart"/>
      <w:r>
        <w:rPr>
          <w:rFonts w:ascii="Times New Roman" w:hAnsi="Times New Roman"/>
          <w:szCs w:val="24"/>
        </w:rPr>
        <w:t>q</w:t>
      </w:r>
      <w:r>
        <w:rPr>
          <w:rFonts w:ascii="Times New Roman" w:hAnsi="Times New Roman"/>
          <w:szCs w:val="24"/>
          <w:vertAlign w:val="subscript"/>
        </w:rPr>
        <w:t>o</w:t>
      </w:r>
      <w:proofErr w:type="spellEnd"/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stb/d</w:t>
      </w:r>
      <w:proofErr w:type="spellEnd"/>
      <w:r>
        <w:rPr>
          <w:rFonts w:ascii="Times New Roman" w:hAnsi="Times New Roman"/>
          <w:szCs w:val="24"/>
        </w:rPr>
        <w:t>):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BD5AF5" w:rsidRDefault="00BD5AF5" w:rsidP="00BD5AF5">
      <w:pPr>
        <w:ind w:left="708" w:firstLine="708"/>
        <w:rPr>
          <w:rFonts w:ascii="Times New Roman" w:hAnsi="Times New Roman"/>
          <w:szCs w:val="24"/>
          <w:lang w:val="nb-NO"/>
        </w:rPr>
      </w:pPr>
      <w:r w:rsidRPr="003B7C1A">
        <w:rPr>
          <w:lang w:val="nb-NO"/>
        </w:rPr>
        <w:object w:dxaOrig="2832" w:dyaOrig="2121">
          <v:shape id="_x0000_i1028" type="#_x0000_t75" style="width:141.75pt;height:105.75pt" o:ole="">
            <v:imagedata r:id="rId14" o:title=""/>
          </v:shape>
          <o:OLEObject Type="Embed" ProgID="Excel.Sheet.12" ShapeID="_x0000_i1028" DrawAspect="Content" ObjectID="_1391409729" r:id="rId15"/>
        </w:object>
      </w:r>
    </w:p>
    <w:p w:rsidR="00BD5AF5" w:rsidRPr="002B4180" w:rsidRDefault="00BD5AF5" w:rsidP="00BD5AF5">
      <w:pPr>
        <w:ind w:left="708" w:firstLine="708"/>
        <w:rPr>
          <w:rFonts w:ascii="Times New Roman" w:hAnsi="Times New Roman"/>
          <w:szCs w:val="24"/>
          <w:lang w:val="nb-NO"/>
        </w:rPr>
      </w:pPr>
    </w:p>
    <w:p w:rsidR="00BD5AF5" w:rsidRPr="00BD5AF5" w:rsidRDefault="00BD5AF5" w:rsidP="00BD5AF5">
      <w:pPr>
        <w:pStyle w:val="Listeavsnitt"/>
        <w:ind w:left="1418"/>
        <w:rPr>
          <w:rFonts w:ascii="Times New Roman" w:hAnsi="Times New Roman"/>
          <w:szCs w:val="24"/>
        </w:rPr>
      </w:pPr>
      <w:r w:rsidRPr="00BD5AF5">
        <w:rPr>
          <w:rFonts w:ascii="Times New Roman" w:hAnsi="Times New Roman"/>
          <w:b/>
          <w:szCs w:val="24"/>
        </w:rPr>
        <w:t>Bestem / beregn</w:t>
      </w:r>
      <w:r w:rsidR="00830598">
        <w:rPr>
          <w:rFonts w:ascii="Times New Roman" w:hAnsi="Times New Roman"/>
          <w:b/>
          <w:szCs w:val="24"/>
        </w:rPr>
        <w:t>:</w:t>
      </w:r>
      <w:r w:rsidRPr="00BD5AF5">
        <w:rPr>
          <w:rFonts w:ascii="Times New Roman" w:hAnsi="Times New Roman"/>
          <w:szCs w:val="24"/>
        </w:rPr>
        <w:t xml:space="preserve"> </w:t>
      </w:r>
      <w:r w:rsidR="00830598">
        <w:rPr>
          <w:rFonts w:ascii="Times New Roman" w:hAnsi="Times New Roman"/>
          <w:szCs w:val="24"/>
        </w:rPr>
        <w:t xml:space="preserve">i) </w:t>
      </w:r>
      <w:r w:rsidRPr="00830598">
        <w:rPr>
          <w:rFonts w:ascii="Times New Roman" w:hAnsi="Times New Roman"/>
          <w:szCs w:val="24"/>
        </w:rPr>
        <w:t>produksjonsindeks,</w:t>
      </w:r>
      <w:r w:rsidR="00830598">
        <w:rPr>
          <w:rFonts w:ascii="Times New Roman" w:hAnsi="Times New Roman"/>
          <w:szCs w:val="24"/>
        </w:rPr>
        <w:t xml:space="preserve"> </w:t>
      </w:r>
      <w:proofErr w:type="spellStart"/>
      <w:r w:rsidR="00830598">
        <w:rPr>
          <w:rFonts w:ascii="Times New Roman" w:hAnsi="Times New Roman"/>
          <w:szCs w:val="24"/>
        </w:rPr>
        <w:t>ii</w:t>
      </w:r>
      <w:proofErr w:type="spellEnd"/>
      <w:r w:rsidR="00830598">
        <w:rPr>
          <w:rFonts w:ascii="Times New Roman" w:hAnsi="Times New Roman"/>
          <w:szCs w:val="24"/>
        </w:rPr>
        <w:t>)</w:t>
      </w:r>
      <w:r w:rsidRPr="00830598">
        <w:rPr>
          <w:rFonts w:ascii="Times New Roman" w:hAnsi="Times New Roman"/>
          <w:szCs w:val="24"/>
        </w:rPr>
        <w:t xml:space="preserve"> </w:t>
      </w:r>
      <w:proofErr w:type="spellStart"/>
      <w:r w:rsidRPr="00830598">
        <w:rPr>
          <w:rFonts w:ascii="Times New Roman" w:hAnsi="Times New Roman"/>
          <w:szCs w:val="24"/>
        </w:rPr>
        <w:t>q</w:t>
      </w:r>
      <w:r w:rsidRPr="00830598">
        <w:rPr>
          <w:rFonts w:ascii="Times New Roman" w:hAnsi="Times New Roman"/>
          <w:szCs w:val="24"/>
          <w:vertAlign w:val="subscript"/>
        </w:rPr>
        <w:t>ob</w:t>
      </w:r>
      <w:proofErr w:type="spellEnd"/>
      <w:r w:rsidRPr="00830598">
        <w:rPr>
          <w:rFonts w:ascii="Times New Roman" w:hAnsi="Times New Roman"/>
          <w:szCs w:val="24"/>
        </w:rPr>
        <w:t xml:space="preserve"> ved kokepunktet og</w:t>
      </w:r>
      <w:r w:rsidR="00830598">
        <w:rPr>
          <w:rFonts w:ascii="Times New Roman" w:hAnsi="Times New Roman"/>
          <w:szCs w:val="24"/>
        </w:rPr>
        <w:t xml:space="preserve"> </w:t>
      </w:r>
      <w:proofErr w:type="spellStart"/>
      <w:r w:rsidR="00830598">
        <w:rPr>
          <w:rFonts w:ascii="Times New Roman" w:hAnsi="Times New Roman"/>
          <w:szCs w:val="24"/>
        </w:rPr>
        <w:t>iii</w:t>
      </w:r>
      <w:proofErr w:type="spellEnd"/>
      <w:r w:rsidR="00830598">
        <w:rPr>
          <w:rFonts w:ascii="Times New Roman" w:hAnsi="Times New Roman"/>
          <w:szCs w:val="24"/>
        </w:rPr>
        <w:t>)</w:t>
      </w:r>
      <w:r w:rsidRPr="00830598">
        <w:rPr>
          <w:rFonts w:ascii="Times New Roman" w:hAnsi="Times New Roman"/>
          <w:szCs w:val="24"/>
        </w:rPr>
        <w:t xml:space="preserve"> </w:t>
      </w:r>
      <w:proofErr w:type="spellStart"/>
      <w:r w:rsidRPr="00830598">
        <w:rPr>
          <w:rFonts w:ascii="Times New Roman" w:hAnsi="Times New Roman"/>
          <w:szCs w:val="24"/>
        </w:rPr>
        <w:t>q</w:t>
      </w:r>
      <w:r w:rsidRPr="00830598">
        <w:rPr>
          <w:rFonts w:ascii="Times New Roman" w:hAnsi="Times New Roman"/>
          <w:szCs w:val="24"/>
          <w:vertAlign w:val="subscript"/>
        </w:rPr>
        <w:t>max</w:t>
      </w:r>
      <w:proofErr w:type="spellEnd"/>
      <w:r w:rsidRPr="00BD5AF5">
        <w:rPr>
          <w:rFonts w:ascii="Times New Roman" w:hAnsi="Times New Roman"/>
          <w:szCs w:val="24"/>
        </w:rPr>
        <w:t>.</w:t>
      </w:r>
    </w:p>
    <w:p w:rsidR="00BD5AF5" w:rsidRDefault="00BD5AF5" w:rsidP="00BD5AF5">
      <w:pPr>
        <w:pStyle w:val="Listeavsnitt"/>
        <w:ind w:left="1418"/>
        <w:rPr>
          <w:rFonts w:ascii="Times New Roman" w:hAnsi="Times New Roman"/>
          <w:szCs w:val="24"/>
        </w:rPr>
      </w:pPr>
    </w:p>
    <w:p w:rsidR="00BD5AF5" w:rsidRDefault="00BD5AF5" w:rsidP="00BD5AF5">
      <w:pPr>
        <w:pStyle w:val="Listeavsnitt"/>
        <w:numPr>
          <w:ilvl w:val="1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Skisser IPR kurve fra </w:t>
      </w:r>
      <w:proofErr w:type="spellStart"/>
      <w:r>
        <w:rPr>
          <w:rFonts w:ascii="Times New Roman" w:hAnsi="Times New Roman"/>
          <w:szCs w:val="24"/>
        </w:rPr>
        <w:t>q</w:t>
      </w:r>
      <w:r>
        <w:rPr>
          <w:rFonts w:ascii="Times New Roman" w:hAnsi="Times New Roman"/>
          <w:szCs w:val="24"/>
          <w:vertAlign w:val="subscript"/>
        </w:rPr>
        <w:t>o</w:t>
      </w:r>
      <w:proofErr w:type="spellEnd"/>
      <w:r>
        <w:rPr>
          <w:rFonts w:ascii="Times New Roman" w:hAnsi="Times New Roman"/>
          <w:szCs w:val="24"/>
        </w:rPr>
        <w:t xml:space="preserve"> = 0 til </w:t>
      </w:r>
      <w:proofErr w:type="spellStart"/>
      <w:r>
        <w:rPr>
          <w:rFonts w:ascii="Times New Roman" w:hAnsi="Times New Roman"/>
          <w:szCs w:val="24"/>
        </w:rPr>
        <w:t>q</w:t>
      </w:r>
      <w:r>
        <w:rPr>
          <w:rFonts w:ascii="Times New Roman" w:hAnsi="Times New Roman"/>
          <w:szCs w:val="24"/>
          <w:vertAlign w:val="subscript"/>
        </w:rPr>
        <w:t>max</w:t>
      </w:r>
      <w:proofErr w:type="spellEnd"/>
      <w:r>
        <w:rPr>
          <w:rFonts w:ascii="Times New Roman" w:hAnsi="Times New Roman"/>
          <w:szCs w:val="24"/>
        </w:rPr>
        <w:t>.</w:t>
      </w:r>
    </w:p>
    <w:p w:rsidR="00BD5AF5" w:rsidRDefault="00BD5AF5" w:rsidP="00BD5AF5">
      <w:pPr>
        <w:pStyle w:val="Listeavsnitt"/>
        <w:numPr>
          <w:ilvl w:val="1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Legg produksjonsraten på 1200 </w:t>
      </w:r>
      <w:proofErr w:type="spellStart"/>
      <w:r>
        <w:rPr>
          <w:rFonts w:ascii="Times New Roman" w:hAnsi="Times New Roman"/>
          <w:szCs w:val="24"/>
        </w:rPr>
        <w:t>stb/d</w:t>
      </w:r>
      <w:proofErr w:type="spellEnd"/>
      <w:r>
        <w:rPr>
          <w:rFonts w:ascii="Times New Roman" w:hAnsi="Times New Roman"/>
          <w:szCs w:val="24"/>
        </w:rPr>
        <w:t xml:space="preserve"> og skisser en typisk TPR kurve som balanserer mot denne produksjonsraten.</w:t>
      </w:r>
    </w:p>
    <w:p w:rsidR="00BD5AF5" w:rsidRDefault="00BD5AF5" w:rsidP="00BD5AF5">
      <w:pPr>
        <w:pStyle w:val="Listeavsnitt"/>
        <w:numPr>
          <w:ilvl w:val="1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 ønsker å produsere ved denne raten</w:t>
      </w:r>
      <w:r w:rsidR="00B344A4">
        <w:rPr>
          <w:rFonts w:ascii="Times New Roman" w:hAnsi="Times New Roman"/>
          <w:szCs w:val="24"/>
        </w:rPr>
        <w:t xml:space="preserve"> (platårate)</w:t>
      </w:r>
      <w:r>
        <w:rPr>
          <w:rFonts w:ascii="Times New Roman" w:hAnsi="Times New Roman"/>
          <w:szCs w:val="24"/>
        </w:rPr>
        <w:t xml:space="preserve"> så lenge som mulig. Hva må en gjøre for å holde denne platåraten konstant over tid og hva er det som begrenser hvor lenge platåraten kan holdes konstant ved 1200 </w:t>
      </w:r>
      <w:proofErr w:type="spellStart"/>
      <w:r>
        <w:rPr>
          <w:rFonts w:ascii="Times New Roman" w:hAnsi="Times New Roman"/>
          <w:szCs w:val="24"/>
        </w:rPr>
        <w:t>stb/d</w:t>
      </w:r>
      <w:proofErr w:type="spellEnd"/>
      <w:r>
        <w:rPr>
          <w:rFonts w:ascii="Times New Roman" w:hAnsi="Times New Roman"/>
          <w:szCs w:val="24"/>
        </w:rPr>
        <w:t>?</w:t>
      </w:r>
    </w:p>
    <w:p w:rsidR="00AB6414" w:rsidRPr="00BD5AF5" w:rsidRDefault="00BD5AF5" w:rsidP="00BD5AF5">
      <w:pPr>
        <w:pStyle w:val="Listeavsnitt"/>
        <w:numPr>
          <w:ilvl w:val="1"/>
          <w:numId w:val="4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Hva må en gjøre om en vil fortsette produksjon videre etter dette punktet og hva er det som begrenser hvor lenge en kan fortette og produsere fra </w:t>
      </w:r>
      <w:r w:rsidR="0008750A">
        <w:rPr>
          <w:rFonts w:ascii="Times New Roman" w:hAnsi="Times New Roman"/>
          <w:szCs w:val="24"/>
        </w:rPr>
        <w:t>brønnen uten stimuli?</w:t>
      </w:r>
      <w:r w:rsidR="00830598">
        <w:rPr>
          <w:rFonts w:ascii="Times New Roman" w:hAnsi="Times New Roman"/>
          <w:szCs w:val="24"/>
        </w:rPr>
        <w:t xml:space="preserve"> </w:t>
      </w:r>
      <w:r w:rsidR="00826781">
        <w:br w:type="page"/>
      </w:r>
    </w:p>
    <w:p w:rsidR="00CF0823" w:rsidRDefault="00AB6414" w:rsidP="00AB6414">
      <w:pPr>
        <w:pStyle w:val="Overskrift2"/>
        <w:rPr>
          <w:rFonts w:ascii="Bookman Old Style" w:hAnsi="Bookman Old Style"/>
          <w:b w:val="0"/>
          <w:sz w:val="20"/>
          <w:lang w:val="nb-NO"/>
        </w:rPr>
      </w:pPr>
      <w:r w:rsidRPr="00AB6414">
        <w:rPr>
          <w:i w:val="0"/>
          <w:color w:val="204C82"/>
          <w:sz w:val="32"/>
          <w:szCs w:val="32"/>
          <w:lang w:val="nb-NO"/>
        </w:rPr>
        <w:t xml:space="preserve">Oppgave </w:t>
      </w:r>
      <w:proofErr w:type="gramStart"/>
      <w:r>
        <w:rPr>
          <w:i w:val="0"/>
          <w:color w:val="204C82"/>
          <w:sz w:val="32"/>
          <w:szCs w:val="32"/>
          <w:lang w:val="nb-NO"/>
        </w:rPr>
        <w:t>4</w:t>
      </w:r>
      <w:r w:rsidRPr="00AB6414">
        <w:rPr>
          <w:i w:val="0"/>
          <w:color w:val="204C82"/>
          <w:sz w:val="32"/>
          <w:szCs w:val="32"/>
          <w:lang w:val="nb-NO"/>
        </w:rPr>
        <w:t xml:space="preserve">: </w:t>
      </w:r>
      <w:r w:rsidR="002A6104">
        <w:rPr>
          <w:i w:val="0"/>
          <w:color w:val="204C82"/>
          <w:sz w:val="32"/>
          <w:szCs w:val="32"/>
          <w:lang w:val="nb-NO"/>
        </w:rPr>
        <w:t xml:space="preserve"> Strømning</w:t>
      </w:r>
      <w:proofErr w:type="gramEnd"/>
      <w:r w:rsidR="002A6104">
        <w:rPr>
          <w:i w:val="0"/>
          <w:color w:val="204C82"/>
          <w:sz w:val="32"/>
          <w:szCs w:val="32"/>
          <w:lang w:val="nb-NO"/>
        </w:rPr>
        <w:t xml:space="preserve"> i brønn og kunstig løft</w:t>
      </w:r>
    </w:p>
    <w:p w:rsidR="004A2D99" w:rsidRDefault="004A2D99">
      <w:pPr>
        <w:rPr>
          <w:rFonts w:ascii="Bookman" w:hAnsi="Bookman"/>
          <w:b/>
          <w:iCs/>
          <w:sz w:val="20"/>
          <w:lang w:val="nb-NO"/>
        </w:rPr>
      </w:pPr>
    </w:p>
    <w:p w:rsidR="00005E46" w:rsidRDefault="00005E46" w:rsidP="00005E46">
      <w:pPr>
        <w:pStyle w:val="Ingenmellomrom"/>
        <w:jc w:val="both"/>
      </w:pPr>
    </w:p>
    <w:p w:rsidR="00986447" w:rsidRDefault="00986447" w:rsidP="00986447">
      <w:pPr>
        <w:pStyle w:val="Ingenmellomrom"/>
        <w:jc w:val="both"/>
      </w:pPr>
      <w:r w:rsidRPr="00E112A1">
        <w:t xml:space="preserve">Vi skal </w:t>
      </w:r>
      <w:r>
        <w:t xml:space="preserve">i spørsmål a) </w:t>
      </w:r>
      <w:r w:rsidRPr="00E112A1">
        <w:t xml:space="preserve">studere en </w:t>
      </w:r>
      <w:proofErr w:type="spellStart"/>
      <w:r w:rsidRPr="00E112A1">
        <w:t>olje-gass</w:t>
      </w:r>
      <w:proofErr w:type="spellEnd"/>
      <w:r w:rsidRPr="00E112A1">
        <w:t xml:space="preserve"> brønn som består av to deler; en ve</w:t>
      </w:r>
      <w:r>
        <w:t xml:space="preserve">rtikal del som er 1300 m dyp, etterfulgt av </w:t>
      </w:r>
      <w:r w:rsidRPr="00E112A1">
        <w:t>en horisontal del som er 2000 m l</w:t>
      </w:r>
      <w:r>
        <w:t>ang. Brønnen er til å begynne med i normal produksjon, men stenges</w:t>
      </w:r>
      <w:r w:rsidRPr="00E112A1">
        <w:t xml:space="preserve"> ved</w:t>
      </w:r>
      <w:r>
        <w:t xml:space="preserve"> brønnhodet etter en viss tid. Reservoartrykket er 10</w:t>
      </w:r>
      <w:r w:rsidRPr="00E112A1">
        <w:t xml:space="preserve">0 bar, og kokepunktstrykket </w:t>
      </w:r>
      <w:r>
        <w:t xml:space="preserve">for oljen </w:t>
      </w:r>
      <w:r w:rsidRPr="00E112A1">
        <w:t>er 20 bar.</w:t>
      </w:r>
      <w:r>
        <w:t xml:space="preserve"> Anta at oljetettheten er 800 kg/m</w:t>
      </w:r>
      <w:r w:rsidRPr="00C44AAD">
        <w:rPr>
          <w:vertAlign w:val="superscript"/>
        </w:rPr>
        <w:t>3</w:t>
      </w:r>
      <w:r>
        <w:t xml:space="preserve">. Gassen kan regnes som ideell.  Brønnen antas å ha samme temperatur overalt. Ved brønnens temperatur og et valgt referansetrykk </w:t>
      </w:r>
      <w:proofErr w:type="spellStart"/>
      <w:r>
        <w:t>Pref</w:t>
      </w:r>
      <w:proofErr w:type="spellEnd"/>
      <w:r>
        <w:t>= 1bar, er gasstettheten 1.3 kg/m</w:t>
      </w:r>
      <w:r w:rsidRPr="00CB1F22">
        <w:rPr>
          <w:vertAlign w:val="superscript"/>
        </w:rPr>
        <w:t>3</w:t>
      </w:r>
      <w:r>
        <w:t>.</w:t>
      </w:r>
      <w:r w:rsidRPr="00CB1F22">
        <w:t xml:space="preserve"> </w:t>
      </w:r>
      <w:r>
        <w:t xml:space="preserve">Se bort fra formasjonsvann. </w:t>
      </w:r>
    </w:p>
    <w:p w:rsidR="00986447" w:rsidRDefault="00986447" w:rsidP="00986447">
      <w:pPr>
        <w:pStyle w:val="Ingenmellomrom"/>
      </w:pPr>
    </w:p>
    <w:p w:rsidR="00986447" w:rsidRDefault="00986447" w:rsidP="00986447">
      <w:pPr>
        <w:pStyle w:val="Ingenmellomrom"/>
      </w:pPr>
      <w:r>
        <w:t>NB! Det er ikke behov for formelark til beregningene i denne oppgaven. Meningen er å få fram dine kunnskaper (også om relevante formler) og evne til vurdering.</w:t>
      </w:r>
    </w:p>
    <w:p w:rsidR="00986447" w:rsidRDefault="00986447" w:rsidP="00986447">
      <w:pPr>
        <w:pStyle w:val="Ingenmellomrom"/>
      </w:pPr>
    </w:p>
    <w:p w:rsidR="00986447" w:rsidRDefault="00986447" w:rsidP="00986447">
      <w:pPr>
        <w:pStyle w:val="Ingenmellomrom"/>
      </w:pPr>
      <w:r>
        <w:t>a) Skisse</w:t>
      </w:r>
      <w:r w:rsidRPr="00E112A1">
        <w:t>r brønnen og vis hvor</w:t>
      </w:r>
      <w:r>
        <w:t>dan fluidene fordeler seg i brønnen;</w:t>
      </w:r>
    </w:p>
    <w:p w:rsidR="00986447" w:rsidRDefault="00986447" w:rsidP="00986447">
      <w:pPr>
        <w:pStyle w:val="Ingenmellomrom"/>
        <w:ind w:left="709"/>
      </w:pPr>
      <w:r>
        <w:t xml:space="preserve">i) mens brønnen er i aktiv produksjon </w:t>
      </w:r>
      <w:proofErr w:type="gramStart"/>
      <w:r>
        <w:t>(kun kvalitativ beskrivelse av gassfraksjonen langs brønnen )</w:t>
      </w:r>
      <w:proofErr w:type="gramEnd"/>
    </w:p>
    <w:p w:rsidR="00986447" w:rsidRDefault="00986447" w:rsidP="00986447">
      <w:pPr>
        <w:pStyle w:val="Ingenmellomrom"/>
        <w:ind w:firstLine="709"/>
      </w:pPr>
      <w:proofErr w:type="spellStart"/>
      <w:r>
        <w:t>ii</w:t>
      </w:r>
      <w:proofErr w:type="spellEnd"/>
      <w:r>
        <w:t xml:space="preserve">) kort tid etter </w:t>
      </w:r>
      <w:proofErr w:type="gramStart"/>
      <w:r>
        <w:t>nedstengning,  og</w:t>
      </w:r>
      <w:proofErr w:type="gramEnd"/>
      <w:r>
        <w:t xml:space="preserve"> endelig;</w:t>
      </w:r>
    </w:p>
    <w:p w:rsidR="00986447" w:rsidRDefault="00986447" w:rsidP="00986447">
      <w:pPr>
        <w:pStyle w:val="Ingenmellomrom"/>
        <w:ind w:left="709"/>
      </w:pPr>
      <w:proofErr w:type="spellStart"/>
      <w:r>
        <w:t>iii</w:t>
      </w:r>
      <w:proofErr w:type="spellEnd"/>
      <w:r>
        <w:t xml:space="preserve">) etter at likevekt er inntruffet i den innstengte brønnen. Kan det dannes en sone med fri gass i brønnen? </w:t>
      </w:r>
    </w:p>
    <w:p w:rsidR="00986447" w:rsidRDefault="00986447" w:rsidP="00986447">
      <w:pPr>
        <w:pStyle w:val="Ingenmellomrom"/>
      </w:pPr>
    </w:p>
    <w:p w:rsidR="00986447" w:rsidRPr="00E112A1" w:rsidRDefault="00986447" w:rsidP="00986447">
      <w:pPr>
        <w:pStyle w:val="Ingenmellomrom"/>
      </w:pPr>
      <w:r>
        <w:t>Forklar skissene og beskriv gass og væske fordeling i hvert tilfelle. Grunngi med dine egne relevante beregninger og antagelser.</w:t>
      </w:r>
    </w:p>
    <w:p w:rsidR="00986447" w:rsidRDefault="00986447" w:rsidP="00986447">
      <w:pPr>
        <w:pStyle w:val="Ingenmellomrom"/>
      </w:pPr>
    </w:p>
    <w:p w:rsidR="00986447" w:rsidRDefault="00986447" w:rsidP="00986447">
      <w:pPr>
        <w:pStyle w:val="Ingenmellomrom"/>
      </w:pPr>
    </w:p>
    <w:p w:rsidR="00986447" w:rsidRDefault="00986447" w:rsidP="00986447">
      <w:pPr>
        <w:pStyle w:val="Ingenmellomrom"/>
      </w:pPr>
      <w:r>
        <w:t xml:space="preserve">b) Hvilke strømningsregimer regner man med i </w:t>
      </w:r>
      <w:proofErr w:type="spellStart"/>
      <w:r>
        <w:t>gass-væske</w:t>
      </w:r>
      <w:proofErr w:type="spellEnd"/>
      <w:r>
        <w:t xml:space="preserve"> strømning i vertikale rør?   Beskriv regimene og lag enkle skisser. Lag regimekart med gass og væske ”</w:t>
      </w:r>
      <w:proofErr w:type="spellStart"/>
      <w:r>
        <w:t>superficial</w:t>
      </w:r>
      <w:proofErr w:type="spellEnd"/>
      <w:r>
        <w:t>” hastigheter som akser.</w:t>
      </w:r>
    </w:p>
    <w:p w:rsidR="00986447" w:rsidRDefault="00986447" w:rsidP="00986447">
      <w:pPr>
        <w:pStyle w:val="Ingenmellomrom"/>
      </w:pPr>
    </w:p>
    <w:p w:rsidR="00986447" w:rsidRDefault="00986447" w:rsidP="00986447">
      <w:pPr>
        <w:pStyle w:val="Ingenmellomrom"/>
      </w:pPr>
      <w:r>
        <w:t xml:space="preserve">c) En avstengt </w:t>
      </w:r>
      <w:proofErr w:type="gramStart"/>
      <w:r>
        <w:t>gassbrønn  med</w:t>
      </w:r>
      <w:proofErr w:type="gramEnd"/>
      <w:r>
        <w:t xml:space="preserve"> dybde H=3000 m inneholder en gass (ingen olje) med samme egenskaper (ideell gass) som gitt i starten av oppgaven. Brønnhodetrykket er PWH = </w:t>
      </w:r>
      <w:r w:rsidR="00BB60C3">
        <w:t>4</w:t>
      </w:r>
      <w:r>
        <w:t>0 bar.  Hva menes med en ideell gass? Skisser og forklar trykkutviklingen nedover fra brønnhodet. Hva blir trykket i bunnen av brønnen?</w:t>
      </w:r>
    </w:p>
    <w:p w:rsidR="00005E46" w:rsidRDefault="00005E46" w:rsidP="00005E46">
      <w:pPr>
        <w:pStyle w:val="Ingenmellomrom"/>
      </w:pPr>
    </w:p>
    <w:p w:rsidR="00AB6414" w:rsidRDefault="00AB6414">
      <w:pPr>
        <w:rPr>
          <w:rFonts w:ascii="Bookman" w:hAnsi="Bookman"/>
          <w:b/>
          <w:iCs/>
          <w:sz w:val="20"/>
          <w:lang w:val="nb-NO"/>
        </w:rPr>
      </w:pPr>
    </w:p>
    <w:p w:rsidR="000C69F3" w:rsidRDefault="000C69F3">
      <w:pPr>
        <w:pStyle w:val="Brdtekst2"/>
        <w:rPr>
          <w:lang w:val="nb-NO"/>
        </w:rPr>
      </w:pPr>
    </w:p>
    <w:p w:rsidR="00F423F2" w:rsidRPr="00F423F2" w:rsidRDefault="000C69F3" w:rsidP="00F423F2">
      <w:pPr>
        <w:pStyle w:val="Brdtekst2"/>
        <w:rPr>
          <w:lang w:val="nb-NO"/>
        </w:rPr>
      </w:pPr>
      <w:r>
        <w:rPr>
          <w:lang w:val="nb-NO"/>
        </w:rPr>
        <w:t>____________________________________________________</w:t>
      </w:r>
      <w:r w:rsidR="00011B58">
        <w:rPr>
          <w:lang w:val="nb-NO"/>
        </w:rPr>
        <w:t>_____________________________</w:t>
      </w:r>
    </w:p>
    <w:p w:rsidR="00F423F2" w:rsidRPr="00105BB7" w:rsidRDefault="00F423F2" w:rsidP="00AE1819">
      <w:pPr>
        <w:rPr>
          <w:rFonts w:ascii="Bookman" w:hAnsi="Bookman"/>
          <w:b/>
          <w:i/>
          <w:sz w:val="20"/>
          <w:lang w:val="nb-NO"/>
        </w:rPr>
        <w:sectPr w:rsidR="00F423F2" w:rsidRPr="00105BB7" w:rsidSect="00AE1819">
          <w:headerReference w:type="default" r:id="rId16"/>
          <w:footerReference w:type="default" r:id="rId17"/>
          <w:headerReference w:type="first" r:id="rId18"/>
          <w:footnotePr>
            <w:numStart w:val="2"/>
          </w:footnotePr>
          <w:pgSz w:w="11900" w:h="16840"/>
          <w:pgMar w:top="1134" w:right="1701" w:bottom="851" w:left="1701" w:header="437" w:footer="708" w:gutter="0"/>
          <w:cols w:space="708"/>
          <w:titlePg/>
          <w:docGrid w:linePitch="326"/>
        </w:sectPr>
      </w:pPr>
    </w:p>
    <w:p w:rsidR="00C77A6D" w:rsidRDefault="00C77A6D" w:rsidP="00AE1819">
      <w:pPr>
        <w:rPr>
          <w:szCs w:val="24"/>
          <w:lang w:val="nb-NO"/>
        </w:rPr>
      </w:pPr>
    </w:p>
    <w:p w:rsidR="00BE62E4" w:rsidRDefault="00BE62E4" w:rsidP="00BE62E4">
      <w:pPr>
        <w:pStyle w:val="Overskrift2"/>
        <w:rPr>
          <w:rFonts w:asciiTheme="minorHAnsi" w:hAnsiTheme="minorHAnsi"/>
          <w:i w:val="0"/>
          <w:color w:val="204C82"/>
          <w:sz w:val="32"/>
          <w:szCs w:val="32"/>
          <w:lang w:val="nb-NO"/>
        </w:rPr>
      </w:pPr>
      <w:r w:rsidRPr="00CB7ACF">
        <w:rPr>
          <w:rFonts w:asciiTheme="minorHAnsi" w:hAnsiTheme="minorHAnsi"/>
          <w:i w:val="0"/>
          <w:color w:val="204C82"/>
          <w:sz w:val="32"/>
          <w:szCs w:val="32"/>
          <w:lang w:val="nb-NO"/>
        </w:rPr>
        <w:t>Vedlegg 1</w:t>
      </w:r>
      <w:r>
        <w:rPr>
          <w:rFonts w:asciiTheme="minorHAnsi" w:hAnsiTheme="minorHAnsi"/>
          <w:i w:val="0"/>
          <w:color w:val="204C82"/>
          <w:sz w:val="32"/>
          <w:szCs w:val="32"/>
          <w:lang w:val="nb-NO"/>
        </w:rPr>
        <w:t>: Generelle likninger</w:t>
      </w:r>
    </w:p>
    <w:p w:rsidR="00BE62E4" w:rsidRPr="00A56F2B" w:rsidRDefault="00BE62E4" w:rsidP="00BE62E4">
      <w:pPr>
        <w:jc w:val="both"/>
        <w:rPr>
          <w:rFonts w:ascii="Times New Roman" w:hAnsi="Times New Roman"/>
          <w:szCs w:val="24"/>
          <w:lang w:val="nb-NO"/>
        </w:rPr>
      </w:pPr>
      <w:r w:rsidRPr="00A56F2B">
        <w:rPr>
          <w:rFonts w:ascii="Times New Roman" w:hAnsi="Times New Roman"/>
          <w:szCs w:val="24"/>
          <w:lang w:val="nb-NO"/>
        </w:rPr>
        <w:t>Nedenfor er satt opp en del likninger relatert til innstrømning i brønn og produksjonseffektivitet. Likningene er gitt på en form som benytter  US feltenheter.  Det forutsettes at betegnelser for størrelsene som inngår i likningene er kjent.</w:t>
      </w:r>
    </w:p>
    <w:p w:rsidR="00BE62E4" w:rsidRPr="005920DE" w:rsidRDefault="00BE62E4" w:rsidP="00BE62E4">
      <w:pPr>
        <w:rPr>
          <w:rFonts w:ascii="Bookman" w:hAnsi="Bookman"/>
          <w:lang w:val="nb-NO"/>
        </w:rPr>
      </w:pPr>
      <w:r w:rsidRPr="005920DE">
        <w:rPr>
          <w:rFonts w:ascii="Bookman" w:hAnsi="Bookman"/>
          <w:lang w:val="nb-NO"/>
        </w:rPr>
        <w:tab/>
      </w:r>
      <w:r w:rsidRPr="005920DE">
        <w:rPr>
          <w:rFonts w:ascii="Bookman" w:hAnsi="Bookman"/>
          <w:lang w:val="nb-NO"/>
        </w:rPr>
        <w:tab/>
      </w:r>
      <w:r w:rsidRPr="005920DE">
        <w:rPr>
          <w:rFonts w:ascii="Bookman" w:hAnsi="Bookman"/>
          <w:lang w:val="nb-NO"/>
        </w:rPr>
        <w:tab/>
        <w:t xml:space="preserve">   </w:t>
      </w:r>
      <w:r w:rsidRPr="005920DE">
        <w:rPr>
          <w:rFonts w:ascii="Bookman" w:hAnsi="Bookman"/>
          <w:lang w:val="nb-NO"/>
        </w:rPr>
        <w:tab/>
      </w:r>
    </w:p>
    <w:p w:rsidR="005920DE" w:rsidRDefault="005920DE" w:rsidP="00BE62E4">
      <w:pPr>
        <w:rPr>
          <w:rFonts w:ascii="Times New Roman" w:hAnsi="Times New Roman"/>
          <w:szCs w:val="24"/>
          <w:lang w:val="nb-NO"/>
        </w:rPr>
      </w:pPr>
    </w:p>
    <w:p w:rsidR="00BE62E4" w:rsidRPr="00056563" w:rsidRDefault="00BE62E4" w:rsidP="00BE62E4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hk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141.2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</m:den>
        </m:f>
        <m:r>
          <w:rPr>
            <w:rFonts w:ascii="Cambria Math" w:hAnsi="Cambria Math"/>
            <w:szCs w:val="24"/>
            <w:lang w:val="nb-NO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</m:den>
        </m:f>
      </m:oMath>
    </w:p>
    <w:p w:rsidR="00BE62E4" w:rsidRPr="00056563" w:rsidRDefault="00BE62E4" w:rsidP="00BE62E4">
      <w:pPr>
        <w:rPr>
          <w:rFonts w:ascii="Times New Roman" w:hAnsi="Times New Roman"/>
          <w:b/>
          <w:i/>
          <w:sz w:val="16"/>
          <w:szCs w:val="16"/>
        </w:rPr>
      </w:pPr>
    </w:p>
    <w:p w:rsidR="00BE62E4" w:rsidRPr="00056563" w:rsidRDefault="00BE62E4" w:rsidP="00BE62E4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ob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hk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141.2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</m:den>
        </m:f>
        <m:r>
          <w:rPr>
            <w:rFonts w:ascii="Cambria Math" w:hAnsi="Cambria Math"/>
            <w:szCs w:val="24"/>
            <w:lang w:val="nb-NO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  <m:r>
              <w:rPr>
                <w:rFonts w:ascii="Cambria Math" w:hAnsi="Cambria Math"/>
                <w:szCs w:val="24"/>
                <w:lang w:val="nb-NO"/>
              </w:rPr>
              <m:t>∙2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sub>
            </m:sSub>
          </m:den>
        </m:f>
      </m:oMath>
    </w:p>
    <w:p w:rsidR="00BE62E4" w:rsidRPr="00056563" w:rsidRDefault="00BE62E4" w:rsidP="00BE62E4">
      <w:pPr>
        <w:rPr>
          <w:rFonts w:ascii="Times New Roman" w:hAnsi="Times New Roman"/>
          <w:sz w:val="16"/>
          <w:szCs w:val="16"/>
          <w:lang w:val="nb-NO"/>
        </w:rPr>
      </w:pPr>
      <w:r w:rsidRPr="00056563">
        <w:rPr>
          <w:rFonts w:ascii="Times New Roman" w:hAnsi="Times New Roman"/>
          <w:sz w:val="16"/>
          <w:szCs w:val="16"/>
          <w:lang w:val="nb-NO"/>
        </w:rPr>
        <w:tab/>
      </w:r>
    </w:p>
    <w:p w:rsidR="00BE62E4" w:rsidRPr="00056563" w:rsidRDefault="00BE62E4" w:rsidP="00BE62E4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0.703∙</m:t>
            </m:r>
            <m:r>
              <w:rPr>
                <w:rFonts w:ascii="Cambria Math" w:hAnsi="Cambria Math"/>
                <w:szCs w:val="24"/>
                <w:lang w:val="nb-NO"/>
              </w:rPr>
              <m:t>hk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T∙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∙Z</m:t>
            </m:r>
          </m:den>
        </m:f>
        <m:r>
          <w:rPr>
            <w:rFonts w:ascii="Cambria Math" w:hAnsi="Cambria Math"/>
            <w:szCs w:val="24"/>
            <w:lang w:val="nb-NO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</m:den>
        </m:f>
      </m:oMath>
    </w:p>
    <w:p w:rsidR="00C82CA1" w:rsidRDefault="00C82CA1" w:rsidP="00BE62E4">
      <w:pPr>
        <w:rPr>
          <w:rFonts w:ascii="Times New Roman" w:hAnsi="Times New Roman"/>
          <w:sz w:val="16"/>
          <w:szCs w:val="16"/>
          <w:lang w:val="nb-NO"/>
        </w:rPr>
      </w:pPr>
    </w:p>
    <w:p w:rsidR="00C82CA1" w:rsidRPr="00056563" w:rsidRDefault="00C82CA1" w:rsidP="00C82CA1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=J∙</m:t>
        </m:r>
        <m:d>
          <m:d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e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wf</m:t>
                </m:r>
              </m:sub>
            </m:sSub>
          </m:e>
        </m:d>
      </m:oMath>
    </w:p>
    <w:p w:rsidR="00C82CA1" w:rsidRDefault="00C82CA1" w:rsidP="00BE62E4">
      <w:pPr>
        <w:rPr>
          <w:rFonts w:ascii="Times New Roman" w:hAnsi="Times New Roman"/>
          <w:sz w:val="16"/>
          <w:szCs w:val="16"/>
          <w:lang w:val="nb-NO"/>
        </w:rPr>
      </w:pPr>
    </w:p>
    <w:p w:rsidR="00BE62E4" w:rsidRDefault="00BE62E4" w:rsidP="00BE62E4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max</m:t>
                </m:r>
              </m:sub>
            </m:sSub>
          </m:den>
        </m:f>
        <m:r>
          <w:rPr>
            <w:rFonts w:ascii="Cambria Math" w:hAnsi="Cambria Math"/>
            <w:szCs w:val="24"/>
            <w:lang w:val="nb-NO"/>
          </w:rPr>
          <m:t>=1-0.2</m:t>
        </m:r>
        <m:d>
          <m:d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Cs w:val="24"/>
            <w:lang w:val="nb-NO"/>
          </w:rPr>
          <m:t>-0.8</m:t>
        </m:r>
        <m:sSup>
          <m:s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nb-NO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nb-NO"/>
                          </w:rPr>
                          <m:t>wf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nb-NO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nb-NO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nb-NO"/>
              </w:rPr>
              <m:t>2</m:t>
            </m:r>
          </m:sup>
        </m:sSup>
        <m:r>
          <w:rPr>
            <w:rFonts w:ascii="Cambria Math" w:hAnsi="Cambria Math"/>
            <w:szCs w:val="24"/>
            <w:lang w:val="nb-NO"/>
          </w:rPr>
          <m:t xml:space="preserve">,          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max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J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Cs w:val="24"/>
                <w:lang w:val="nb-NO"/>
              </w:rPr>
              <m:t>1.8</m:t>
            </m:r>
          </m:den>
        </m:f>
      </m:oMath>
    </w:p>
    <w:p w:rsidR="00A32ED5" w:rsidRPr="00056563" w:rsidRDefault="00A32ED5" w:rsidP="00BE62E4">
      <w:pPr>
        <w:rPr>
          <w:rFonts w:ascii="Times New Roman" w:hAnsi="Times New Roman"/>
          <w:szCs w:val="24"/>
          <w:lang w:val="nb-NO"/>
        </w:rPr>
      </w:pPr>
    </w:p>
    <w:p w:rsidR="00EC0890" w:rsidRPr="00056563" w:rsidRDefault="00EC0890" w:rsidP="00EC0890">
      <w:pPr>
        <w:rPr>
          <w:rFonts w:ascii="Times New Roman" w:hAnsi="Times New Roman"/>
          <w:sz w:val="16"/>
          <w:szCs w:val="16"/>
          <w:lang w:val="nb-NO"/>
        </w:rPr>
      </w:pPr>
    </w:p>
    <w:p w:rsidR="00A32ED5" w:rsidRDefault="00A32ED5" w:rsidP="00EC0890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=C∙</m:t>
        </m:r>
        <m:sSup>
          <m:s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szCs w:val="24"/>
                <w:lang w:val="nb-NO"/>
              </w:rPr>
              <m:t>n</m:t>
            </m:r>
          </m:sup>
        </m:sSup>
      </m:oMath>
      <w:r w:rsidR="00EC0890" w:rsidRPr="00056563">
        <w:rPr>
          <w:rFonts w:ascii="Times New Roman" w:hAnsi="Times New Roman"/>
          <w:szCs w:val="24"/>
          <w:lang w:val="nb-NO"/>
        </w:rPr>
        <w:t xml:space="preserve"> </w:t>
      </w:r>
      <w:r w:rsidR="00EC0890" w:rsidRPr="00056563">
        <w:rPr>
          <w:rFonts w:ascii="Times New Roman" w:hAnsi="Times New Roman"/>
          <w:szCs w:val="24"/>
          <w:lang w:val="nb-NO"/>
        </w:rPr>
        <w:tab/>
      </w:r>
    </w:p>
    <w:p w:rsidR="00EC0890" w:rsidRDefault="00A32ED5" w:rsidP="00EC0890">
      <w:pPr>
        <w:rPr>
          <w:rFonts w:ascii="Times New Roman" w:hAnsi="Times New Roman"/>
          <w:szCs w:val="24"/>
          <w:lang w:val="nb-NO"/>
        </w:rPr>
      </w:pPr>
      <w:r>
        <w:rPr>
          <w:rFonts w:ascii="Times New Roman" w:hAnsi="Times New Roman"/>
          <w:szCs w:val="24"/>
          <w:lang w:val="nb-NO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=C∙</m:t>
        </m:r>
        <m:sSup>
          <m:s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szCs w:val="24"/>
                <w:lang w:val="nb-NO"/>
              </w:rPr>
              <m:t>n</m:t>
            </m:r>
          </m:sup>
        </m:sSup>
      </m:oMath>
      <w:proofErr w:type="gramStart"/>
      <w:r>
        <w:rPr>
          <w:rFonts w:ascii="Times New Roman" w:hAnsi="Times New Roman"/>
          <w:szCs w:val="24"/>
          <w:lang w:val="nb-NO"/>
        </w:rPr>
        <w:t xml:space="preserve">,  </w:t>
      </w:r>
      <w:r w:rsidRPr="00A32ED5">
        <w:rPr>
          <w:rFonts w:ascii="Times New Roman" w:hAnsi="Times New Roman"/>
          <w:position w:val="-72"/>
          <w:szCs w:val="24"/>
          <w:lang w:val="nb-NO"/>
        </w:rPr>
        <w:object w:dxaOrig="1820" w:dyaOrig="1520">
          <v:shape id="_x0000_i1029" type="#_x0000_t75" style="width:90.75pt;height:75.75pt" o:ole="">
            <v:imagedata r:id="rId19" o:title=""/>
          </v:shape>
          <o:OLEObject Type="Embed" ProgID="Equation.3" ShapeID="_x0000_i1029" DrawAspect="Content" ObjectID="_1391409730" r:id="rId20"/>
        </w:object>
      </w:r>
    </w:p>
    <w:p w:rsidR="005920DE" w:rsidRDefault="005920DE" w:rsidP="00EC0890">
      <w:pPr>
        <w:rPr>
          <w:rFonts w:ascii="Times New Roman" w:hAnsi="Times New Roman"/>
          <w:szCs w:val="24"/>
          <w:lang w:val="nb-NO"/>
        </w:rPr>
      </w:pPr>
    </w:p>
    <w:p w:rsidR="00EC0890" w:rsidRPr="00A32ED5" w:rsidRDefault="00BF5BAA" w:rsidP="00BE62E4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 xml:space="preserve"> </w:t>
      </w:r>
    </w:p>
    <w:p w:rsidR="00BE62E4" w:rsidRPr="00056563" w:rsidRDefault="00BE62E4" w:rsidP="00BE62E4">
      <w:pPr>
        <w:rPr>
          <w:rFonts w:ascii="Times New Roman" w:hAnsi="Times New Roman"/>
          <w:szCs w:val="24"/>
          <w:lang w:val="nb-NO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E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f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reell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ideell</m:t>
                </m:r>
              </m:sub>
            </m:sSub>
          </m:den>
        </m:f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nb-NO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</m:den>
        </m:f>
      </m:oMath>
    </w:p>
    <w:p w:rsidR="00BE62E4" w:rsidRPr="00056563" w:rsidRDefault="00BE62E4" w:rsidP="00BE62E4">
      <w:pPr>
        <w:rPr>
          <w:rFonts w:ascii="Times New Roman" w:hAnsi="Times New Roman"/>
          <w:sz w:val="16"/>
          <w:szCs w:val="16"/>
          <w:lang w:val="nb-NO"/>
        </w:rPr>
      </w:pPr>
    </w:p>
    <w:p w:rsidR="00056563" w:rsidRDefault="00BE62E4" w:rsidP="00BE62E4">
      <w:pPr>
        <w:rPr>
          <w:rFonts w:ascii="Times New Roman" w:hAnsi="Times New Roman"/>
          <w:szCs w:val="24"/>
        </w:rPr>
      </w:pPr>
      <w:r w:rsidRPr="00056563">
        <w:rPr>
          <w:rFonts w:ascii="Times New Roman" w:hAnsi="Times New Roman"/>
          <w:szCs w:val="24"/>
          <w:lang w:val="nb-NO"/>
        </w:rPr>
        <w:tab/>
      </w:r>
      <m:oMath>
        <m:r>
          <w:rPr>
            <w:rFonts w:ascii="Cambria Math" w:hAnsi="Cambria Math"/>
            <w:szCs w:val="24"/>
            <w:lang w:val="nb-NO"/>
          </w:rPr>
          <m:t>s=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c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A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G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d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dp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    </m:t>
        </m:r>
      </m:oMath>
    </w:p>
    <w:p w:rsidR="005920DE" w:rsidRDefault="005920DE" w:rsidP="00BE62E4">
      <w:pPr>
        <w:rPr>
          <w:rFonts w:ascii="Times New Roman" w:hAnsi="Times New Roman"/>
          <w:szCs w:val="24"/>
        </w:rPr>
      </w:pPr>
    </w:p>
    <w:p w:rsidR="005920DE" w:rsidRDefault="005920DE" w:rsidP="00BE62E4">
      <w:pPr>
        <w:rPr>
          <w:rFonts w:ascii="Times New Roman" w:hAnsi="Times New Roman"/>
          <w:szCs w:val="24"/>
        </w:rPr>
      </w:pPr>
    </w:p>
    <w:p w:rsidR="00BA100D" w:rsidRDefault="00BA100D" w:rsidP="00BE62E4">
      <w:pPr>
        <w:rPr>
          <w:rFonts w:ascii="Times New Roman" w:hAnsi="Times New Roman"/>
          <w:szCs w:val="24"/>
        </w:rPr>
      </w:pPr>
    </w:p>
    <w:p w:rsidR="00BA100D" w:rsidRDefault="00BA100D" w:rsidP="00BE62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A100D">
        <w:rPr>
          <w:rFonts w:ascii="Times New Roman" w:hAnsi="Times New Roman"/>
          <w:position w:val="-28"/>
          <w:szCs w:val="24"/>
        </w:rPr>
        <w:object w:dxaOrig="3180" w:dyaOrig="700">
          <v:shape id="_x0000_i1030" type="#_x0000_t75" style="width:159pt;height:35.25pt" o:ole="">
            <v:imagedata r:id="rId21" o:title=""/>
          </v:shape>
          <o:OLEObject Type="Embed" ProgID="Equation.3" ShapeID="_x0000_i1030" DrawAspect="Content" ObjectID="_1391409731" r:id="rId22"/>
        </w:object>
      </w:r>
    </w:p>
    <w:p w:rsidR="00BA100D" w:rsidRDefault="00BA100D" w:rsidP="00BE62E4">
      <w:pPr>
        <w:rPr>
          <w:rFonts w:ascii="Times New Roman" w:hAnsi="Times New Roman"/>
          <w:szCs w:val="24"/>
        </w:rPr>
      </w:pPr>
    </w:p>
    <w:p w:rsidR="00BA100D" w:rsidRDefault="00BA100D" w:rsidP="00BA100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A100D">
        <w:rPr>
          <w:rFonts w:ascii="Times New Roman" w:hAnsi="Times New Roman"/>
          <w:position w:val="-28"/>
          <w:szCs w:val="24"/>
        </w:rPr>
        <w:object w:dxaOrig="3480" w:dyaOrig="680">
          <v:shape id="_x0000_i1031" type="#_x0000_t75" style="width:174pt;height:33.75pt" o:ole="">
            <v:imagedata r:id="rId23" o:title=""/>
          </v:shape>
          <o:OLEObject Type="Embed" ProgID="Equation.3" ShapeID="_x0000_i1031" DrawAspect="Content" ObjectID="_1391409732" r:id="rId24"/>
        </w:object>
      </w:r>
    </w:p>
    <w:p w:rsidR="00BA100D" w:rsidRDefault="00BA100D" w:rsidP="00BA100D">
      <w:pPr>
        <w:rPr>
          <w:rFonts w:ascii="Times New Roman" w:hAnsi="Times New Roman"/>
          <w:szCs w:val="24"/>
        </w:rPr>
      </w:pPr>
    </w:p>
    <w:p w:rsidR="00F423F2" w:rsidRDefault="00BA100D" w:rsidP="00BE62E4">
      <w:pPr>
        <w:rPr>
          <w:rFonts w:ascii="Times New Roman" w:hAnsi="Times New Roman"/>
          <w:color w:val="000000"/>
          <w:position w:val="-32"/>
          <w:szCs w:val="24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ab/>
      </w:r>
      <w:r w:rsidR="005920DE" w:rsidRPr="005920DE">
        <w:rPr>
          <w:rFonts w:ascii="Times New Roman" w:hAnsi="Times New Roman"/>
          <w:color w:val="000000"/>
          <w:position w:val="-30"/>
          <w:szCs w:val="24"/>
          <w:lang w:val="nb-NO"/>
        </w:rPr>
        <w:object w:dxaOrig="1900" w:dyaOrig="720">
          <v:shape id="_x0000_i1032" type="#_x0000_t75" style="width:95.25pt;height:36pt" o:ole="">
            <v:imagedata r:id="rId25" o:title=""/>
          </v:shape>
          <o:OLEObject Type="Embed" ProgID="Equation.3" ShapeID="_x0000_i1032" DrawAspect="Content" ObjectID="_1391409733" r:id="rId26"/>
        </w:object>
      </w:r>
    </w:p>
    <w:p w:rsidR="00B52D34" w:rsidRDefault="00B52D34" w:rsidP="00BE62E4">
      <w:pPr>
        <w:rPr>
          <w:rFonts w:ascii="Times New Roman" w:hAnsi="Times New Roman"/>
          <w:color w:val="000000"/>
          <w:position w:val="-32"/>
          <w:szCs w:val="24"/>
          <w:lang w:val="nb-NO"/>
        </w:rPr>
      </w:pPr>
    </w:p>
    <w:p w:rsidR="00B52D34" w:rsidRPr="00056563" w:rsidRDefault="00B52D34" w:rsidP="00B52D34">
      <w:pPr>
        <w:rPr>
          <w:rFonts w:ascii="Times New Roman" w:hAnsi="Times New Roman"/>
          <w:sz w:val="16"/>
          <w:szCs w:val="16"/>
          <w:lang w:val="nb-NO"/>
        </w:rPr>
      </w:pPr>
      <w:r>
        <w:rPr>
          <w:rFonts w:ascii="Times New Roman" w:hAnsi="Times New Roman"/>
          <w:color w:val="000000"/>
          <w:szCs w:val="24"/>
          <w:lang w:val="nb-NO"/>
        </w:rPr>
        <w:tab/>
      </w:r>
      <w:r w:rsidRPr="00B52D34">
        <w:rPr>
          <w:rFonts w:ascii="Times New Roman" w:hAnsi="Times New Roman"/>
          <w:color w:val="000000"/>
          <w:position w:val="-30"/>
          <w:szCs w:val="24"/>
          <w:lang w:val="nb-NO"/>
        </w:rPr>
        <w:object w:dxaOrig="2460" w:dyaOrig="720">
          <v:shape id="_x0000_i1033" type="#_x0000_t75" style="width:123pt;height:36pt" o:ole="">
            <v:imagedata r:id="rId27" o:title=""/>
          </v:shape>
          <o:OLEObject Type="Embed" ProgID="Equation.3" ShapeID="_x0000_i1033" DrawAspect="Content" ObjectID="_1391409734" r:id="rId28"/>
        </w:object>
      </w:r>
    </w:p>
    <w:p w:rsidR="00B52D34" w:rsidRDefault="00B52D34" w:rsidP="00BE62E4">
      <w:pPr>
        <w:rPr>
          <w:rFonts w:ascii="Times New Roman" w:hAnsi="Times New Roman"/>
          <w:sz w:val="16"/>
          <w:szCs w:val="16"/>
          <w:lang w:val="nb-NO"/>
        </w:rPr>
      </w:pPr>
    </w:p>
    <w:p w:rsidR="005920DE" w:rsidRPr="00056563" w:rsidRDefault="005920DE" w:rsidP="00BE62E4">
      <w:pPr>
        <w:rPr>
          <w:rFonts w:ascii="Times New Roman" w:hAnsi="Times New Roman"/>
          <w:sz w:val="16"/>
          <w:szCs w:val="16"/>
          <w:lang w:val="nb-NO"/>
        </w:rPr>
      </w:pPr>
      <w:r>
        <w:rPr>
          <w:rFonts w:ascii="Times New Roman" w:hAnsi="Times New Roman"/>
          <w:sz w:val="16"/>
          <w:szCs w:val="16"/>
          <w:lang w:val="nb-NO"/>
        </w:rPr>
        <w:br w:type="page"/>
      </w:r>
    </w:p>
    <w:p w:rsidR="00056563" w:rsidRPr="00056563" w:rsidRDefault="00056563" w:rsidP="00056563">
      <w:pPr>
        <w:ind w:left="709"/>
        <w:rPr>
          <w:rFonts w:ascii="Times New Roman" w:hAnsi="Times New Roman"/>
        </w:rPr>
      </w:pPr>
      <w:r w:rsidRPr="00056563">
        <w:rPr>
          <w:rFonts w:ascii="Bookman" w:hAnsi="Bookman"/>
          <w:lang w:val="nb-NO"/>
        </w:rPr>
        <w:tab/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ρ</m:t>
              </m:r>
            </m:den>
          </m:f>
          <m:r>
            <w:rPr>
              <w:rFonts w:ascii="Cambria Math" w:hAnsi="Cambria Math"/>
            </w:rPr>
            <m:t>=zRT</m:t>
          </m:r>
          <m:r>
            <m:rPr>
              <m:sty m:val="p"/>
            </m:rPr>
            <w:rPr>
              <w:rFonts w:ascii="Cambria Math" w:hAnsi="Cambria Math"/>
            </w:rPr>
            <m:t xml:space="preserve">    </m:t>
          </m:r>
        </m:oMath>
      </m:oMathPara>
    </w:p>
    <w:p w:rsidR="00056563" w:rsidRDefault="00056563" w:rsidP="00056563">
      <w:pPr>
        <w:pStyle w:val="Ingenmellomrom"/>
        <w:ind w:left="709"/>
      </w:pPr>
    </w:p>
    <w:p w:rsidR="00056563" w:rsidRPr="00056563" w:rsidRDefault="00056563" w:rsidP="00056563">
      <w:pPr>
        <w:pStyle w:val="Ingenmellomrom"/>
        <w:ind w:left="709"/>
        <w:rPr>
          <w:sz w:val="16"/>
          <w:szCs w:val="16"/>
        </w:rPr>
      </w:pPr>
    </w:p>
    <w:p w:rsidR="00056563" w:rsidRDefault="0005656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m=Q∙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std</m:t>
              </m:r>
            </m:sub>
          </m:sSub>
          <m:r>
            <w:rPr>
              <w:rFonts w:ascii="Cambria Math" w:hAnsi="Cambria Math"/>
            </w:rPr>
            <m:t>=q∙ρ</m:t>
          </m:r>
        </m:oMath>
      </m:oMathPara>
    </w:p>
    <w:p w:rsidR="00056563" w:rsidRPr="00056563" w:rsidRDefault="00056563" w:rsidP="00056563">
      <w:pPr>
        <w:pStyle w:val="Ingenmellomrom"/>
        <w:ind w:left="709"/>
        <w:rPr>
          <w:rFonts w:eastAsiaTheme="minorEastAsia"/>
          <w:sz w:val="16"/>
          <w:szCs w:val="16"/>
        </w:rPr>
      </w:pPr>
    </w:p>
    <w:p w:rsidR="00056563" w:rsidRPr="00BE25EA" w:rsidRDefault="00613B8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   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den>
          </m:f>
        </m:oMath>
      </m:oMathPara>
    </w:p>
    <w:p w:rsidR="00056563" w:rsidRPr="00056563" w:rsidRDefault="00056563" w:rsidP="00056563">
      <w:pPr>
        <w:pStyle w:val="Ingenmellomrom"/>
        <w:ind w:left="709"/>
        <w:rPr>
          <w:sz w:val="16"/>
          <w:szCs w:val="16"/>
        </w:rPr>
      </w:pPr>
    </w:p>
    <w:p w:rsidR="00056563" w:rsidRDefault="0005656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γ=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luft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        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luft</m:t>
              </m:r>
            </m:sub>
          </m:sSub>
          <m:r>
            <w:rPr>
              <w:rFonts w:ascii="Cambria Math" w:hAnsi="Cambria Math"/>
            </w:rPr>
            <m:t xml:space="preserve">=29 </m:t>
          </m:r>
          <m:r>
            <m:rPr>
              <m:sty m:val="p"/>
            </m:rPr>
            <w:rPr>
              <w:rFonts w:ascii="Cambria Math" w:hAnsi="Cambria Math"/>
            </w:rPr>
            <m:t>g/mol</m:t>
          </m:r>
          <m:r>
            <w:rPr>
              <w:rFonts w:ascii="Cambria Math" w:hAnsi="Cambria Math"/>
            </w:rPr>
            <m:t>)</m:t>
          </m:r>
        </m:oMath>
      </m:oMathPara>
    </w:p>
    <w:p w:rsidR="00056563" w:rsidRPr="00056563" w:rsidRDefault="00056563" w:rsidP="00056563">
      <w:pPr>
        <w:pStyle w:val="Ingenmellomrom"/>
        <w:ind w:left="709"/>
        <w:rPr>
          <w:rFonts w:eastAsiaTheme="minorEastAsia"/>
          <w:sz w:val="16"/>
          <w:szCs w:val="16"/>
        </w:rPr>
      </w:pPr>
    </w:p>
    <w:p w:rsidR="00056563" w:rsidRDefault="0005656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R=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 xml:space="preserve">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J/g K</m:t>
              </m:r>
            </m:e>
          </m:d>
        </m:oMath>
      </m:oMathPara>
    </w:p>
    <w:p w:rsidR="00056563" w:rsidRPr="00056563" w:rsidRDefault="00056563" w:rsidP="00056563">
      <w:pPr>
        <w:pStyle w:val="Ingenmellomrom"/>
        <w:ind w:left="709"/>
        <w:rPr>
          <w:rFonts w:eastAsiaTheme="minorEastAsia"/>
          <w:sz w:val="16"/>
          <w:szCs w:val="16"/>
        </w:rPr>
      </w:pPr>
    </w:p>
    <w:p w:rsidR="00056563" w:rsidRDefault="00613B8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=K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ft/s</m:t>
              </m:r>
            </m:e>
          </m:d>
        </m:oMath>
      </m:oMathPara>
    </w:p>
    <w:p w:rsidR="00056563" w:rsidRPr="00056563" w:rsidRDefault="00056563" w:rsidP="00056563">
      <w:pPr>
        <w:pStyle w:val="Ingenmellomrom"/>
        <w:ind w:left="709"/>
        <w:rPr>
          <w:rFonts w:eastAsiaTheme="minorEastAsia"/>
          <w:sz w:val="16"/>
          <w:szCs w:val="16"/>
        </w:rPr>
      </w:pPr>
    </w:p>
    <w:p w:rsidR="00056563" w:rsidRDefault="00613B8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</m:num>
            <m:den>
              <m:r>
                <w:rPr>
                  <w:rFonts w:ascii="Cambria Math" w:eastAsiaTheme="minorEastAsia" w:hAnsi="Cambria Math"/>
                </w:rPr>
                <m:t>k-1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</m:oMath>
      </m:oMathPara>
    </w:p>
    <w:p w:rsidR="002153F2" w:rsidRDefault="002153F2" w:rsidP="00056563">
      <w:pPr>
        <w:pStyle w:val="Ingenmellomrom"/>
        <w:ind w:left="709"/>
        <w:rPr>
          <w:rFonts w:eastAsiaTheme="minorEastAsia"/>
        </w:rPr>
      </w:pPr>
    </w:p>
    <w:p w:rsidR="002153F2" w:rsidRDefault="00613B83" w:rsidP="00056563">
      <w:pPr>
        <w:pStyle w:val="Ingenmellomrom"/>
        <w:ind w:left="709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Re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ρuD</m:t>
              </m:r>
            </m:num>
            <m:den>
              <m:r>
                <w:rPr>
                  <w:rFonts w:ascii="Cambria Math" w:eastAsiaTheme="minorEastAsia" w:hAnsi="Cambria Math"/>
                </w:rPr>
                <m:t>μ</m:t>
              </m:r>
            </m:den>
          </m:f>
        </m:oMath>
      </m:oMathPara>
    </w:p>
    <w:p w:rsidR="001B2A95" w:rsidRDefault="001B2A95" w:rsidP="00056563">
      <w:pPr>
        <w:pStyle w:val="Ingenmellomrom"/>
        <w:ind w:left="709"/>
        <w:rPr>
          <w:rFonts w:eastAsiaTheme="minorEastAsia"/>
        </w:rPr>
      </w:pPr>
    </w:p>
    <w:p w:rsidR="001B2A95" w:rsidRPr="001B2A95" w:rsidRDefault="001B2A95" w:rsidP="001B2A95">
      <w:pPr>
        <w:ind w:firstLine="709"/>
        <w:rPr>
          <w:rFonts w:eastAsiaTheme="minorEastAsia"/>
          <w:iCs/>
          <w:sz w:val="26"/>
          <w:szCs w:val="26"/>
        </w:rPr>
      </w:pPr>
      <w:r w:rsidRPr="001B2A95">
        <w:rPr>
          <w:rFonts w:eastAsiaTheme="minorEastAsia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∆</m:t>
        </m:r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f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HAnsi" w:hAnsi="Cambria Math" w:cs="Calibri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ρf</m:t>
        </m:r>
        <m:sSup>
          <m:sSupPr>
            <m:ctrlPr>
              <w:rPr>
                <w:rFonts w:ascii="Cambria Math" w:eastAsiaTheme="minorHAnsi" w:hAnsi="Cambria Math" w:cs="Calibr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f>
          <m:fPr>
            <m:ctrlPr>
              <w:rPr>
                <w:rFonts w:ascii="Cambria Math" w:eastAsiaTheme="minorHAnsi" w:hAnsi="Cambria Math" w:cs="Calibri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L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D</m:t>
            </m:r>
          </m:den>
        </m:f>
      </m:oMath>
      <w:r w:rsidRPr="001B2A95">
        <w:rPr>
          <w:rFonts w:eastAsiaTheme="minorEastAsia"/>
          <w:sz w:val="26"/>
          <w:szCs w:val="26"/>
        </w:rPr>
        <w:t xml:space="preserve">   </w:t>
      </w:r>
    </w:p>
    <w:p w:rsidR="001B2A95" w:rsidRDefault="001B2A95" w:rsidP="001B2A95">
      <w:pPr>
        <w:ind w:firstLine="709"/>
        <w:rPr>
          <w:rFonts w:eastAsiaTheme="minorEastAsia"/>
        </w:rPr>
      </w:pPr>
    </w:p>
    <w:p w:rsidR="00E52D0D" w:rsidRDefault="00E52D0D" w:rsidP="00056563">
      <w:pPr>
        <w:pStyle w:val="Ingenmellomrom"/>
        <w:ind w:left="709"/>
        <w:rPr>
          <w:rFonts w:eastAsiaTheme="minorEastAsia"/>
        </w:rPr>
      </w:pPr>
    </w:p>
    <w:p w:rsidR="00E52D0D" w:rsidRDefault="00E52D0D" w:rsidP="00056563">
      <w:pPr>
        <w:pStyle w:val="Ingenmellomrom"/>
        <w:ind w:left="709"/>
        <w:rPr>
          <w:rFonts w:eastAsiaTheme="minorEastAsia"/>
        </w:rPr>
      </w:pPr>
    </w:p>
    <w:p w:rsidR="00E52D0D" w:rsidRDefault="00E52D0D" w:rsidP="00056563">
      <w:pPr>
        <w:pStyle w:val="Ingenmellomrom"/>
        <w:ind w:left="709"/>
        <w:rPr>
          <w:rFonts w:eastAsiaTheme="minorEastAsia"/>
        </w:rPr>
      </w:pPr>
    </w:p>
    <w:p w:rsidR="00740B61" w:rsidRDefault="00740B61" w:rsidP="00056563">
      <w:pPr>
        <w:pStyle w:val="Ingenmellomrom"/>
        <w:ind w:left="709"/>
        <w:rPr>
          <w:rFonts w:eastAsiaTheme="minorEastAsia"/>
        </w:rPr>
      </w:pPr>
    </w:p>
    <w:p w:rsidR="00740B61" w:rsidRDefault="00740B61" w:rsidP="00BE62E4"/>
    <w:p w:rsidR="00740B61" w:rsidRDefault="00740B61" w:rsidP="00BE62E4"/>
    <w:p w:rsidR="00740B61" w:rsidRDefault="00740B61" w:rsidP="00BE62E4">
      <w:pPr>
        <w:sectPr w:rsidR="00740B61" w:rsidSect="00BE62E4">
          <w:footnotePr>
            <w:numStart w:val="2"/>
          </w:footnotePr>
          <w:pgSz w:w="11900" w:h="16840"/>
          <w:pgMar w:top="1134" w:right="1701" w:bottom="851" w:left="1701" w:header="437" w:footer="708" w:gutter="0"/>
          <w:pgNumType w:fmt="lowerRoman" w:start="1"/>
          <w:cols w:space="708"/>
          <w:titlePg/>
          <w:docGrid w:linePitch="326"/>
        </w:sectPr>
      </w:pPr>
    </w:p>
    <w:p w:rsidR="00BE62E4" w:rsidRPr="00F423F2" w:rsidRDefault="00BE62E4" w:rsidP="00BE62E4"/>
    <w:p w:rsidR="00740B61" w:rsidRDefault="00740B61" w:rsidP="00740B61">
      <w:pPr>
        <w:pStyle w:val="Overskrift2"/>
        <w:rPr>
          <w:rFonts w:asciiTheme="minorHAnsi" w:hAnsiTheme="minorHAnsi"/>
          <w:i w:val="0"/>
          <w:color w:val="204C82"/>
          <w:sz w:val="32"/>
          <w:szCs w:val="32"/>
          <w:lang w:val="nb-NO"/>
        </w:rPr>
      </w:pPr>
      <w:r w:rsidRPr="00CB7ACF">
        <w:rPr>
          <w:rFonts w:asciiTheme="minorHAnsi" w:hAnsiTheme="minorHAnsi"/>
          <w:i w:val="0"/>
          <w:color w:val="204C82"/>
          <w:sz w:val="32"/>
          <w:szCs w:val="32"/>
          <w:lang w:val="nb-NO"/>
        </w:rPr>
        <w:t xml:space="preserve">Vedlegg </w:t>
      </w:r>
      <w:r>
        <w:rPr>
          <w:rFonts w:asciiTheme="minorHAnsi" w:hAnsiTheme="minorHAnsi"/>
          <w:i w:val="0"/>
          <w:color w:val="204C82"/>
          <w:sz w:val="32"/>
          <w:szCs w:val="32"/>
          <w:lang w:val="nb-NO"/>
        </w:rPr>
        <w:t>2: Diagram for friksjonsfaktor</w:t>
      </w:r>
    </w:p>
    <w:p w:rsidR="00740B61" w:rsidRDefault="00F639D7" w:rsidP="00740B61">
      <w:pPr>
        <w:rPr>
          <w:lang w:val="nb-NO"/>
        </w:rPr>
      </w:pPr>
      <w:r>
        <w:object w:dxaOrig="17248" w:dyaOrig="10621">
          <v:shape id="_x0000_i1034" type="#_x0000_t75" style="width:9in;height:398.25pt" o:ole="">
            <v:imagedata r:id="rId29" o:title=""/>
          </v:shape>
          <o:OLEObject Type="Embed" ProgID="Unknown" ShapeID="_x0000_i1034" DrawAspect="Content" ObjectID="_1391409735" r:id="rId30"/>
        </w:object>
      </w:r>
    </w:p>
    <w:p w:rsidR="00740B61" w:rsidRDefault="00740B61" w:rsidP="00740B61">
      <w:pPr>
        <w:rPr>
          <w:lang w:val="nb-NO"/>
        </w:rPr>
        <w:sectPr w:rsidR="00740B61" w:rsidSect="00F639D7">
          <w:footnotePr>
            <w:numStart w:val="2"/>
          </w:footnotePr>
          <w:pgSz w:w="16840" w:h="11900" w:orient="landscape"/>
          <w:pgMar w:top="1134" w:right="1134" w:bottom="1701" w:left="1701" w:header="437" w:footer="709" w:gutter="0"/>
          <w:pgNumType w:fmt="lowerRoman" w:start="3"/>
          <w:cols w:space="708"/>
          <w:titlePg/>
          <w:docGrid w:linePitch="326"/>
        </w:sectPr>
      </w:pPr>
    </w:p>
    <w:p w:rsidR="00740B61" w:rsidRPr="00740B61" w:rsidRDefault="00740B61" w:rsidP="00740B61">
      <w:pPr>
        <w:rPr>
          <w:lang w:val="nb-NO"/>
        </w:rPr>
      </w:pPr>
    </w:p>
    <w:p w:rsidR="00BE62E4" w:rsidRPr="00740B61" w:rsidRDefault="00BE62E4" w:rsidP="00740B61">
      <w:pPr>
        <w:rPr>
          <w:lang w:val="nb-NO"/>
        </w:rPr>
      </w:pPr>
    </w:p>
    <w:p w:rsidR="00BE62E4" w:rsidRDefault="00BE62E4" w:rsidP="00BE62E4">
      <w:pPr>
        <w:pStyle w:val="Overskrift2"/>
        <w:rPr>
          <w:rFonts w:asciiTheme="minorHAnsi" w:hAnsiTheme="minorHAnsi"/>
          <w:i w:val="0"/>
          <w:color w:val="204C82"/>
          <w:sz w:val="32"/>
          <w:szCs w:val="32"/>
          <w:lang w:val="nb-NO"/>
        </w:rPr>
      </w:pPr>
      <w:r w:rsidRPr="00BE62E4">
        <w:rPr>
          <w:rFonts w:asciiTheme="minorHAnsi" w:hAnsiTheme="minorHAnsi"/>
          <w:i w:val="0"/>
          <w:color w:val="204C82"/>
          <w:sz w:val="32"/>
          <w:szCs w:val="32"/>
          <w:lang w:val="nb-NO"/>
        </w:rPr>
        <w:t xml:space="preserve"> </w:t>
      </w:r>
      <w:r w:rsidRPr="00CB7ACF">
        <w:rPr>
          <w:rFonts w:asciiTheme="minorHAnsi" w:hAnsiTheme="minorHAnsi"/>
          <w:i w:val="0"/>
          <w:color w:val="204C82"/>
          <w:sz w:val="32"/>
          <w:szCs w:val="32"/>
          <w:lang w:val="nb-NO"/>
        </w:rPr>
        <w:t xml:space="preserve">Vedlegg </w:t>
      </w:r>
      <w:r w:rsidR="00740B61">
        <w:rPr>
          <w:rFonts w:asciiTheme="minorHAnsi" w:hAnsiTheme="minorHAnsi"/>
          <w:i w:val="0"/>
          <w:color w:val="204C82"/>
          <w:sz w:val="32"/>
          <w:szCs w:val="32"/>
          <w:lang w:val="nb-NO"/>
        </w:rPr>
        <w:t>3</w:t>
      </w:r>
      <w:r>
        <w:rPr>
          <w:rFonts w:asciiTheme="minorHAnsi" w:hAnsiTheme="minorHAnsi"/>
          <w:i w:val="0"/>
          <w:color w:val="204C82"/>
          <w:sz w:val="32"/>
          <w:szCs w:val="32"/>
          <w:lang w:val="nb-NO"/>
        </w:rPr>
        <w:t>: Spesielle enheter</w:t>
      </w:r>
    </w:p>
    <w:p w:rsidR="00BE62E4" w:rsidRPr="00BE62E4" w:rsidRDefault="00BE62E4" w:rsidP="00BE62E4">
      <w:pPr>
        <w:rPr>
          <w:lang w:val="nb-NO"/>
        </w:rPr>
      </w:pPr>
    </w:p>
    <w:p w:rsidR="00BE62E4" w:rsidRDefault="00BE62E4" w:rsidP="00CB7ACF">
      <w:r>
        <w:object w:dxaOrig="6089" w:dyaOrig="12478">
          <v:shape id="_x0000_i1035" type="#_x0000_t75" style="width:304.5pt;height:624pt" o:ole="">
            <v:imagedata r:id="rId31" o:title=""/>
          </v:shape>
          <o:OLEObject Type="Embed" ProgID="Unknown" ShapeID="_x0000_i1035" DrawAspect="Content" ObjectID="_1391409736" r:id="rId32"/>
        </w:object>
      </w:r>
    </w:p>
    <w:p w:rsidR="00BE62E4" w:rsidRDefault="00BE62E4" w:rsidP="00CB7ACF"/>
    <w:p w:rsidR="00BE62E4" w:rsidRDefault="00BE62E4" w:rsidP="00CB7ACF"/>
    <w:p w:rsidR="00BE62E4" w:rsidRDefault="00BE62E4" w:rsidP="00BE62E4">
      <w:pPr>
        <w:pStyle w:val="Overskrift2"/>
        <w:rPr>
          <w:rFonts w:asciiTheme="minorHAnsi" w:hAnsiTheme="minorHAnsi"/>
          <w:i w:val="0"/>
          <w:color w:val="204C82"/>
          <w:sz w:val="32"/>
          <w:szCs w:val="32"/>
          <w:lang w:val="nb-NO"/>
        </w:rPr>
      </w:pPr>
      <w:r w:rsidRPr="00CB7ACF">
        <w:rPr>
          <w:rFonts w:asciiTheme="minorHAnsi" w:hAnsiTheme="minorHAnsi"/>
          <w:i w:val="0"/>
          <w:color w:val="204C82"/>
          <w:sz w:val="32"/>
          <w:szCs w:val="32"/>
          <w:lang w:val="nb-NO"/>
        </w:rPr>
        <w:lastRenderedPageBreak/>
        <w:t xml:space="preserve">Vedlegg </w:t>
      </w:r>
      <w:r w:rsidR="00F639D7">
        <w:rPr>
          <w:rFonts w:asciiTheme="minorHAnsi" w:hAnsiTheme="minorHAnsi"/>
          <w:i w:val="0"/>
          <w:color w:val="204C82"/>
          <w:sz w:val="32"/>
          <w:szCs w:val="32"/>
          <w:lang w:val="nb-NO"/>
        </w:rPr>
        <w:t>4</w:t>
      </w:r>
      <w:r>
        <w:rPr>
          <w:rFonts w:asciiTheme="minorHAnsi" w:hAnsiTheme="minorHAnsi"/>
          <w:i w:val="0"/>
          <w:color w:val="204C82"/>
          <w:sz w:val="32"/>
          <w:szCs w:val="32"/>
          <w:lang w:val="nb-NO"/>
        </w:rPr>
        <w:t>: Universell gasskonstant, R</w:t>
      </w:r>
    </w:p>
    <w:p w:rsidR="00BE62E4" w:rsidRPr="00105BB7" w:rsidRDefault="00BE62E4" w:rsidP="00BE62E4">
      <w:pPr>
        <w:rPr>
          <w:sz w:val="12"/>
          <w:szCs w:val="12"/>
          <w:lang w:val="nb-NO"/>
        </w:rPr>
      </w:pPr>
      <w:r>
        <w:object w:dxaOrig="9794" w:dyaOrig="3210">
          <v:shape id="_x0000_i1036" type="#_x0000_t75" style="width:453.75pt;height:148.5pt" o:ole="">
            <v:imagedata r:id="rId33" o:title=""/>
          </v:shape>
          <o:OLEObject Type="Embed" ProgID="Unknown" ShapeID="_x0000_i1036" DrawAspect="Content" ObjectID="_1391409737" r:id="rId34"/>
        </w:object>
      </w:r>
    </w:p>
    <w:p w:rsidR="00BE62E4" w:rsidRDefault="00BE62E4" w:rsidP="00BE62E4">
      <w:pPr>
        <w:pStyle w:val="Overskrift2"/>
        <w:rPr>
          <w:rFonts w:asciiTheme="minorHAnsi" w:hAnsiTheme="minorHAnsi"/>
          <w:i w:val="0"/>
          <w:color w:val="204C82"/>
          <w:sz w:val="32"/>
          <w:szCs w:val="32"/>
          <w:lang w:val="nb-NO"/>
        </w:rPr>
      </w:pPr>
      <w:r w:rsidRPr="00CB7ACF">
        <w:rPr>
          <w:rFonts w:asciiTheme="minorHAnsi" w:hAnsiTheme="minorHAnsi"/>
          <w:i w:val="0"/>
          <w:color w:val="204C82"/>
          <w:sz w:val="32"/>
          <w:szCs w:val="32"/>
          <w:lang w:val="nb-NO"/>
        </w:rPr>
        <w:t xml:space="preserve">Vedlegg </w:t>
      </w:r>
      <w:r w:rsidR="00F639D7">
        <w:rPr>
          <w:rFonts w:asciiTheme="minorHAnsi" w:hAnsiTheme="minorHAnsi"/>
          <w:i w:val="0"/>
          <w:color w:val="204C82"/>
          <w:sz w:val="32"/>
          <w:szCs w:val="32"/>
          <w:lang w:val="nb-NO"/>
        </w:rPr>
        <w:t>5</w:t>
      </w:r>
      <w:r>
        <w:rPr>
          <w:rFonts w:asciiTheme="minorHAnsi" w:hAnsiTheme="minorHAnsi"/>
          <w:i w:val="0"/>
          <w:color w:val="204C82"/>
          <w:sz w:val="32"/>
          <w:szCs w:val="32"/>
          <w:lang w:val="nb-NO"/>
        </w:rPr>
        <w:t xml:space="preserve">: Omregningstabeller US </w:t>
      </w:r>
      <w:r w:rsidRPr="00BE62E4">
        <w:rPr>
          <w:rFonts w:ascii="Symbol" w:hAnsi="Symbol"/>
          <w:i w:val="0"/>
          <w:color w:val="204C82"/>
          <w:sz w:val="32"/>
          <w:szCs w:val="32"/>
          <w:lang w:val="nb-NO"/>
        </w:rPr>
        <w:t></w:t>
      </w:r>
      <w:r>
        <w:rPr>
          <w:rFonts w:asciiTheme="minorHAnsi" w:hAnsiTheme="minorHAnsi"/>
          <w:i w:val="0"/>
          <w:color w:val="204C82"/>
          <w:sz w:val="32"/>
          <w:szCs w:val="32"/>
          <w:lang w:val="nb-NO"/>
        </w:rPr>
        <w:t xml:space="preserve"> SI</w:t>
      </w:r>
    </w:p>
    <w:p w:rsidR="00BE62E4" w:rsidRPr="00105BB7" w:rsidRDefault="00BE62E4" w:rsidP="00CB7ACF">
      <w:pPr>
        <w:rPr>
          <w:sz w:val="12"/>
          <w:szCs w:val="12"/>
          <w:lang w:val="nb-NO"/>
        </w:rPr>
      </w:pPr>
    </w:p>
    <w:p w:rsidR="00105BB7" w:rsidRDefault="00BE62E4" w:rsidP="00CB7ACF">
      <w:r>
        <w:object w:dxaOrig="13052" w:dyaOrig="11624">
          <v:shape id="_x0000_i1037" type="#_x0000_t75" style="width:453.75pt;height:404.25pt" o:ole="">
            <v:imagedata r:id="rId35" o:title=""/>
          </v:shape>
          <o:OLEObject Type="Embed" ProgID="Unknown" ShapeID="_x0000_i1037" DrawAspect="Content" ObjectID="_1391409738" r:id="rId36"/>
        </w:object>
      </w:r>
    </w:p>
    <w:p w:rsidR="00BE62E4" w:rsidRPr="00826781" w:rsidRDefault="00105BB7" w:rsidP="00CB7ACF">
      <w:pPr>
        <w:rPr>
          <w:b/>
          <w:sz w:val="22"/>
          <w:szCs w:val="22"/>
          <w:lang w:val="nb-NO"/>
        </w:rPr>
      </w:pPr>
      <w:r w:rsidRPr="00105BB7">
        <w:rPr>
          <w:b/>
          <w:sz w:val="22"/>
          <w:szCs w:val="22"/>
          <w:lang w:val="nb-NO"/>
        </w:rPr>
        <w:t>Temperatur</w:t>
      </w:r>
      <w:r w:rsidRPr="00826781">
        <w:rPr>
          <w:b/>
          <w:sz w:val="22"/>
          <w:szCs w:val="22"/>
          <w:lang w:val="nb-NO"/>
        </w:rPr>
        <w:t>:</w:t>
      </w:r>
    </w:p>
    <w:p w:rsidR="00105BB7" w:rsidRPr="00105BB7" w:rsidRDefault="00105BB7" w:rsidP="00CB7ACF">
      <w:pPr>
        <w:rPr>
          <w:b/>
          <w:sz w:val="12"/>
          <w:szCs w:val="12"/>
          <w:lang w:val="nb-NO"/>
        </w:rPr>
      </w:pPr>
    </w:p>
    <w:p w:rsidR="00BE62E4" w:rsidRPr="00105BB7" w:rsidRDefault="00105BB7" w:rsidP="00CB7ACF">
      <w:pPr>
        <w:rPr>
          <w:b/>
          <w:sz w:val="22"/>
          <w:szCs w:val="22"/>
          <w:lang w:val="nb-NO"/>
        </w:rPr>
      </w:pPr>
      <w:r w:rsidRPr="00105BB7">
        <w:rPr>
          <w:b/>
          <w:sz w:val="22"/>
          <w:szCs w:val="22"/>
          <w:lang w:val="nb-NO"/>
        </w:rPr>
        <w:t xml:space="preserve">  </w:t>
      </w:r>
      <w:r w:rsidRPr="00105BB7">
        <w:rPr>
          <w:b/>
          <w:sz w:val="22"/>
          <w:szCs w:val="22"/>
          <w:lang w:val="nb-NO"/>
        </w:rPr>
        <w:tab/>
        <w:t>K = 273.15 + °C</w:t>
      </w:r>
    </w:p>
    <w:p w:rsidR="003B1891" w:rsidRDefault="00105BB7" w:rsidP="002153F2">
      <w:pPr>
        <w:rPr>
          <w:b/>
          <w:sz w:val="22"/>
          <w:szCs w:val="22"/>
          <w:lang w:val="nb-NO"/>
        </w:rPr>
      </w:pPr>
      <w:r w:rsidRPr="00105BB7">
        <w:rPr>
          <w:b/>
          <w:sz w:val="22"/>
          <w:szCs w:val="22"/>
          <w:lang w:val="nb-NO"/>
        </w:rPr>
        <w:tab/>
        <w:t>R = 459.67 + °F</w:t>
      </w:r>
    </w:p>
    <w:p w:rsidR="002153F2" w:rsidRPr="002153F2" w:rsidRDefault="002153F2" w:rsidP="002153F2">
      <w:pPr>
        <w:rPr>
          <w:b/>
          <w:sz w:val="22"/>
          <w:szCs w:val="22"/>
          <w:lang w:val="nb-NO"/>
        </w:rPr>
      </w:pPr>
    </w:p>
    <w:p w:rsidR="003B1891" w:rsidRDefault="003B1891" w:rsidP="00CB7ACF"/>
    <w:p w:rsidR="003B1891" w:rsidRDefault="003B1891" w:rsidP="00CB7ACF"/>
    <w:p w:rsidR="003B1891" w:rsidRPr="00CB7ACF" w:rsidRDefault="003B1891" w:rsidP="00CB7ACF">
      <w:pPr>
        <w:rPr>
          <w:lang w:val="nb-NO"/>
        </w:rPr>
      </w:pPr>
    </w:p>
    <w:proofErr w:type="gramEnd"/>
    <w:sectPr w:rsidR="003B1891" w:rsidRPr="00CB7ACF" w:rsidSect="00F639D7">
      <w:footnotePr>
        <w:numStart w:val="2"/>
      </w:footnotePr>
      <w:pgSz w:w="11900" w:h="16840"/>
      <w:pgMar w:top="1134" w:right="1701" w:bottom="851" w:left="1701" w:header="437" w:footer="708" w:gutter="0"/>
      <w:pgNumType w:fmt="lowerRoman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56" w:rsidRDefault="00983356">
      <w:r>
        <w:separator/>
      </w:r>
    </w:p>
  </w:endnote>
  <w:endnote w:type="continuationSeparator" w:id="0">
    <w:p w:rsidR="00983356" w:rsidRDefault="00983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6" w:rsidRDefault="00983356">
    <w:pPr>
      <w:pStyle w:val="Bunnteks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56" w:rsidRDefault="00983356">
      <w:r>
        <w:separator/>
      </w:r>
    </w:p>
  </w:footnote>
  <w:footnote w:type="continuationSeparator" w:id="0">
    <w:p w:rsidR="00983356" w:rsidRDefault="00983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6" w:rsidRPr="00AE1819" w:rsidRDefault="00983356">
    <w:pPr>
      <w:pStyle w:val="Topptekst"/>
      <w:rPr>
        <w:sz w:val="22"/>
        <w:szCs w:val="22"/>
        <w:u w:val="single"/>
        <w:lang w:val="nb-NO"/>
      </w:rPr>
    </w:pPr>
    <w:proofErr w:type="gramStart"/>
    <w:r>
      <w:rPr>
        <w:rFonts w:ascii="Times New Roman" w:hAnsi="Times New Roman"/>
        <w:b/>
        <w:sz w:val="22"/>
        <w:szCs w:val="22"/>
        <w:lang w:val="nb-NO"/>
      </w:rPr>
      <w:t>KONTINUASJONS</w:t>
    </w:r>
    <w:r w:rsidRPr="005615CB">
      <w:rPr>
        <w:rFonts w:ascii="Times New Roman" w:hAnsi="Times New Roman"/>
        <w:b/>
        <w:sz w:val="22"/>
        <w:szCs w:val="22"/>
        <w:lang w:val="nb-NO"/>
      </w:rPr>
      <w:t>EKSAMEN:  BIP</w:t>
    </w:r>
    <w:proofErr w:type="gramEnd"/>
    <w:r w:rsidRPr="005615CB">
      <w:rPr>
        <w:rFonts w:ascii="Times New Roman" w:hAnsi="Times New Roman"/>
        <w:b/>
        <w:sz w:val="22"/>
        <w:szCs w:val="22"/>
        <w:lang w:val="nb-NO"/>
      </w:rPr>
      <w:t xml:space="preserve"> 160 - </w:t>
    </w:r>
    <w:r>
      <w:rPr>
        <w:rFonts w:ascii="Times New Roman" w:hAnsi="Times New Roman"/>
        <w:b/>
        <w:sz w:val="22"/>
        <w:szCs w:val="22"/>
        <w:lang w:val="nb-NO"/>
      </w:rPr>
      <w:t>POG</w:t>
    </w:r>
    <w:r w:rsidRPr="005615CB">
      <w:rPr>
        <w:rFonts w:ascii="Times New Roman" w:hAnsi="Times New Roman"/>
        <w:b/>
        <w:sz w:val="22"/>
        <w:szCs w:val="22"/>
        <w:lang w:val="nb-NO"/>
      </w:rPr>
      <w:t>.   2</w:t>
    </w:r>
    <w:r>
      <w:rPr>
        <w:rFonts w:ascii="Times New Roman" w:hAnsi="Times New Roman"/>
        <w:b/>
        <w:sz w:val="22"/>
        <w:szCs w:val="22"/>
        <w:lang w:val="nb-NO"/>
      </w:rPr>
      <w:t>7</w:t>
    </w:r>
    <w:r w:rsidRPr="005615CB">
      <w:rPr>
        <w:rFonts w:ascii="Times New Roman" w:hAnsi="Times New Roman"/>
        <w:b/>
        <w:sz w:val="22"/>
        <w:szCs w:val="22"/>
        <w:lang w:val="nb-NO"/>
      </w:rPr>
      <w:t xml:space="preserve">. </w:t>
    </w:r>
    <w:proofErr w:type="gramStart"/>
    <w:r>
      <w:rPr>
        <w:rFonts w:ascii="Times New Roman" w:hAnsi="Times New Roman"/>
        <w:b/>
        <w:sz w:val="22"/>
        <w:szCs w:val="22"/>
        <w:lang w:val="nb-NO"/>
      </w:rPr>
      <w:t>Februar  2012</w:t>
    </w:r>
    <w:proofErr w:type="gramEnd"/>
    <w:r w:rsidRPr="00826781">
      <w:rPr>
        <w:rFonts w:ascii="Times" w:hAnsi="Times"/>
        <w:sz w:val="22"/>
        <w:szCs w:val="22"/>
        <w:lang w:val="nb-NO"/>
      </w:rPr>
      <w:tab/>
      <w:t xml:space="preserve">  </w:t>
    </w:r>
    <w:r w:rsidRPr="00826781">
      <w:rPr>
        <w:rFonts w:ascii="Times" w:hAnsi="Times"/>
        <w:b/>
        <w:sz w:val="22"/>
        <w:szCs w:val="22"/>
        <w:lang w:val="nb-NO"/>
      </w:rPr>
      <w:t xml:space="preserve">side </w:t>
    </w:r>
    <w:r w:rsidRPr="00826781">
      <w:rPr>
        <w:b/>
        <w:sz w:val="22"/>
        <w:szCs w:val="22"/>
      </w:rPr>
      <w:pgNum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56" w:rsidRDefault="00983356">
    <w:pPr>
      <w:pStyle w:val="Topptekst"/>
      <w:rPr>
        <w:rFonts w:ascii="Times" w:hAnsi="Times"/>
        <w:b/>
        <w:sz w:val="18"/>
        <w:u w:val="single"/>
        <w:lang w:val="nb-NO"/>
      </w:rPr>
    </w:pPr>
  </w:p>
  <w:p w:rsidR="00983356" w:rsidRDefault="00983356">
    <w:pPr>
      <w:pStyle w:val="Topptekst"/>
      <w:rPr>
        <w:rFonts w:ascii="Times" w:hAnsi="Times"/>
        <w:b/>
        <w:sz w:val="18"/>
        <w:u w:val="single"/>
        <w:lang w:val="nb-NO"/>
      </w:rPr>
    </w:pPr>
  </w:p>
  <w:p w:rsidR="00983356" w:rsidRPr="005615CB" w:rsidRDefault="00983356">
    <w:pPr>
      <w:pStyle w:val="Topptekst"/>
      <w:rPr>
        <w:rFonts w:ascii="Times New Roman" w:hAnsi="Times New Roman"/>
        <w:b/>
        <w:sz w:val="22"/>
        <w:szCs w:val="22"/>
        <w:lang w:val="nb-NO"/>
      </w:rPr>
    </w:pPr>
    <w:proofErr w:type="gramStart"/>
    <w:r>
      <w:rPr>
        <w:rFonts w:ascii="Times New Roman" w:hAnsi="Times New Roman"/>
        <w:b/>
        <w:sz w:val="22"/>
        <w:szCs w:val="22"/>
        <w:lang w:val="nb-NO"/>
      </w:rPr>
      <w:t>KONTINUASJONS</w:t>
    </w:r>
    <w:r w:rsidRPr="005615CB">
      <w:rPr>
        <w:rFonts w:ascii="Times New Roman" w:hAnsi="Times New Roman"/>
        <w:b/>
        <w:sz w:val="22"/>
        <w:szCs w:val="22"/>
        <w:lang w:val="nb-NO"/>
      </w:rPr>
      <w:t>EKSAMEN:  BIP</w:t>
    </w:r>
    <w:proofErr w:type="gramEnd"/>
    <w:r w:rsidRPr="005615CB">
      <w:rPr>
        <w:rFonts w:ascii="Times New Roman" w:hAnsi="Times New Roman"/>
        <w:b/>
        <w:sz w:val="22"/>
        <w:szCs w:val="22"/>
        <w:lang w:val="nb-NO"/>
      </w:rPr>
      <w:t xml:space="preserve"> 160 - </w:t>
    </w:r>
    <w:r>
      <w:rPr>
        <w:rFonts w:ascii="Times New Roman" w:hAnsi="Times New Roman"/>
        <w:b/>
        <w:sz w:val="22"/>
        <w:szCs w:val="22"/>
        <w:lang w:val="nb-NO"/>
      </w:rPr>
      <w:t>POG</w:t>
    </w:r>
    <w:r w:rsidRPr="005615CB">
      <w:rPr>
        <w:rFonts w:ascii="Times New Roman" w:hAnsi="Times New Roman"/>
        <w:b/>
        <w:sz w:val="22"/>
        <w:szCs w:val="22"/>
        <w:lang w:val="nb-NO"/>
      </w:rPr>
      <w:t>.   2</w:t>
    </w:r>
    <w:r>
      <w:rPr>
        <w:rFonts w:ascii="Times New Roman" w:hAnsi="Times New Roman"/>
        <w:b/>
        <w:sz w:val="22"/>
        <w:szCs w:val="22"/>
        <w:lang w:val="nb-NO"/>
      </w:rPr>
      <w:t>7</w:t>
    </w:r>
    <w:r w:rsidRPr="005615CB">
      <w:rPr>
        <w:rFonts w:ascii="Times New Roman" w:hAnsi="Times New Roman"/>
        <w:b/>
        <w:sz w:val="22"/>
        <w:szCs w:val="22"/>
        <w:lang w:val="nb-NO"/>
      </w:rPr>
      <w:t xml:space="preserve">. </w:t>
    </w:r>
    <w:proofErr w:type="gramStart"/>
    <w:r>
      <w:rPr>
        <w:rFonts w:ascii="Times New Roman" w:hAnsi="Times New Roman"/>
        <w:b/>
        <w:sz w:val="22"/>
        <w:szCs w:val="22"/>
        <w:lang w:val="nb-NO"/>
      </w:rPr>
      <w:t>Februar  2012</w:t>
    </w:r>
    <w:proofErr w:type="gramEnd"/>
    <w:r w:rsidRPr="005615CB">
      <w:rPr>
        <w:rFonts w:ascii="Times New Roman" w:hAnsi="Times New Roman"/>
        <w:b/>
        <w:sz w:val="22"/>
        <w:szCs w:val="22"/>
        <w:lang w:val="nb-NO"/>
      </w:rPr>
      <w:t xml:space="preserve">  </w:t>
    </w:r>
    <w:r w:rsidRPr="005615CB">
      <w:rPr>
        <w:rFonts w:ascii="Times New Roman" w:hAnsi="Times New Roman"/>
        <w:b/>
        <w:sz w:val="22"/>
        <w:szCs w:val="22"/>
        <w:lang w:val="nb-NO"/>
      </w:rPr>
      <w:tab/>
      <w:t xml:space="preserve">side </w:t>
    </w:r>
    <w:r w:rsidRPr="005615CB">
      <w:rPr>
        <w:rFonts w:ascii="Times New Roman" w:hAnsi="Times New Roman"/>
        <w:b/>
        <w:sz w:val="22"/>
        <w:szCs w:val="22"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38C"/>
    <w:multiLevelType w:val="hybridMultilevel"/>
    <w:tmpl w:val="D22458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2504"/>
    <w:multiLevelType w:val="hybridMultilevel"/>
    <w:tmpl w:val="E87C6F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96B00"/>
    <w:multiLevelType w:val="hybridMultilevel"/>
    <w:tmpl w:val="C36454CC"/>
    <w:lvl w:ilvl="0" w:tplc="A1C0AE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F2E6B"/>
    <w:multiLevelType w:val="hybridMultilevel"/>
    <w:tmpl w:val="06C2B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9164D"/>
    <w:multiLevelType w:val="hybridMultilevel"/>
    <w:tmpl w:val="E8A6D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52BAB"/>
    <w:multiLevelType w:val="hybridMultilevel"/>
    <w:tmpl w:val="7D080D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50FF"/>
    <w:multiLevelType w:val="hybridMultilevel"/>
    <w:tmpl w:val="AFC4824E"/>
    <w:lvl w:ilvl="0" w:tplc="8C20320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New York" w:eastAsia="Times New Roman" w:hAnsi="New York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D6686"/>
    <w:multiLevelType w:val="hybridMultilevel"/>
    <w:tmpl w:val="A0160B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B6ED1"/>
    <w:multiLevelType w:val="hybridMultilevel"/>
    <w:tmpl w:val="CD42D4E6"/>
    <w:lvl w:ilvl="0" w:tplc="35A0864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F402B"/>
    <w:multiLevelType w:val="hybridMultilevel"/>
    <w:tmpl w:val="FACA9D10"/>
    <w:lvl w:ilvl="0" w:tplc="0AAE13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A9153A"/>
    <w:multiLevelType w:val="hybridMultilevel"/>
    <w:tmpl w:val="6FEC15A2"/>
    <w:lvl w:ilvl="0" w:tplc="9754F08A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3CB03CC"/>
    <w:multiLevelType w:val="hybridMultilevel"/>
    <w:tmpl w:val="377AD5FE"/>
    <w:lvl w:ilvl="0" w:tplc="B6A689A6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144A1EAB"/>
    <w:multiLevelType w:val="hybridMultilevel"/>
    <w:tmpl w:val="9140B1F2"/>
    <w:lvl w:ilvl="0" w:tplc="E41A6D5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i/>
        <w:sz w:val="32"/>
      </w:rPr>
    </w:lvl>
    <w:lvl w:ilvl="1" w:tplc="452AC9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6D100B0"/>
    <w:multiLevelType w:val="hybridMultilevel"/>
    <w:tmpl w:val="67F825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F1D60"/>
    <w:multiLevelType w:val="singleLevel"/>
    <w:tmpl w:val="4A782B32"/>
    <w:lvl w:ilvl="0">
      <w:start w:val="1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ACF3F8A"/>
    <w:multiLevelType w:val="hybridMultilevel"/>
    <w:tmpl w:val="DB389594"/>
    <w:lvl w:ilvl="0" w:tplc="4170D0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7F3751"/>
    <w:multiLevelType w:val="hybridMultilevel"/>
    <w:tmpl w:val="AEEC2A80"/>
    <w:lvl w:ilvl="0" w:tplc="CCF6901E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594286"/>
    <w:multiLevelType w:val="hybridMultilevel"/>
    <w:tmpl w:val="A926B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047B5"/>
    <w:multiLevelType w:val="hybridMultilevel"/>
    <w:tmpl w:val="DD34920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051B4"/>
    <w:multiLevelType w:val="hybridMultilevel"/>
    <w:tmpl w:val="69320BB2"/>
    <w:lvl w:ilvl="0" w:tplc="86723CDE">
      <w:start w:val="1"/>
      <w:numFmt w:val="lowerRoman"/>
      <w:lvlText w:val="(%1)"/>
      <w:lvlJc w:val="left"/>
      <w:pPr>
        <w:ind w:left="765" w:hanging="72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2FC30042"/>
    <w:multiLevelType w:val="hybridMultilevel"/>
    <w:tmpl w:val="E992219C"/>
    <w:lvl w:ilvl="0" w:tplc="909C5046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ascii="Bookman" w:hAnsi="Book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0607FDD"/>
    <w:multiLevelType w:val="hybridMultilevel"/>
    <w:tmpl w:val="B4EAFB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81CE9"/>
    <w:multiLevelType w:val="hybridMultilevel"/>
    <w:tmpl w:val="DE0E7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A72443"/>
    <w:multiLevelType w:val="hybridMultilevel"/>
    <w:tmpl w:val="B0008B14"/>
    <w:lvl w:ilvl="0" w:tplc="FC02A274">
      <w:start w:val="2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i/>
        <w:sz w:val="32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C7358CE"/>
    <w:multiLevelType w:val="hybridMultilevel"/>
    <w:tmpl w:val="B4C69A72"/>
    <w:lvl w:ilvl="0" w:tplc="AF5AC0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D371EF"/>
    <w:multiLevelType w:val="hybridMultilevel"/>
    <w:tmpl w:val="BE9CDE0A"/>
    <w:lvl w:ilvl="0" w:tplc="B8C4BB1C">
      <w:start w:val="1"/>
      <w:numFmt w:val="lowerLetter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40019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68D4581"/>
    <w:multiLevelType w:val="hybridMultilevel"/>
    <w:tmpl w:val="25268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693639"/>
    <w:multiLevelType w:val="hybridMultilevel"/>
    <w:tmpl w:val="2228DF36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28063B"/>
    <w:multiLevelType w:val="hybridMultilevel"/>
    <w:tmpl w:val="C7E29D2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15700"/>
    <w:multiLevelType w:val="hybridMultilevel"/>
    <w:tmpl w:val="C660FD38"/>
    <w:lvl w:ilvl="0" w:tplc="F79A60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453676"/>
    <w:multiLevelType w:val="hybridMultilevel"/>
    <w:tmpl w:val="C07A8888"/>
    <w:lvl w:ilvl="0" w:tplc="2CFE8ECC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ascii="Bookman" w:hAnsi="Book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2763BDC"/>
    <w:multiLevelType w:val="hybridMultilevel"/>
    <w:tmpl w:val="39EC8F92"/>
    <w:lvl w:ilvl="0" w:tplc="312A76C8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2E63DA"/>
    <w:multiLevelType w:val="hybridMultilevel"/>
    <w:tmpl w:val="F6FA66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580E43"/>
    <w:multiLevelType w:val="hybridMultilevel"/>
    <w:tmpl w:val="CA0EF868"/>
    <w:lvl w:ilvl="0" w:tplc="EF4CD89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4FD417A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92247C4"/>
    <w:multiLevelType w:val="hybridMultilevel"/>
    <w:tmpl w:val="86D4066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F7526A"/>
    <w:multiLevelType w:val="hybridMultilevel"/>
    <w:tmpl w:val="CC580414"/>
    <w:lvl w:ilvl="0" w:tplc="3416B5C4">
      <w:start w:val="5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F812FF2"/>
    <w:multiLevelType w:val="hybridMultilevel"/>
    <w:tmpl w:val="49106770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9C278D"/>
    <w:multiLevelType w:val="hybridMultilevel"/>
    <w:tmpl w:val="AA1EEA00"/>
    <w:lvl w:ilvl="0" w:tplc="868085F6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60D35334"/>
    <w:multiLevelType w:val="hybridMultilevel"/>
    <w:tmpl w:val="2D428A38"/>
    <w:lvl w:ilvl="0" w:tplc="5FCC70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470322"/>
    <w:multiLevelType w:val="hybridMultilevel"/>
    <w:tmpl w:val="4B1A9FB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95E9A"/>
    <w:multiLevelType w:val="hybridMultilevel"/>
    <w:tmpl w:val="56F8E2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701BC4"/>
    <w:multiLevelType w:val="hybridMultilevel"/>
    <w:tmpl w:val="96F246DE"/>
    <w:lvl w:ilvl="0" w:tplc="3D7AEE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5488E"/>
    <w:multiLevelType w:val="hybridMultilevel"/>
    <w:tmpl w:val="E14A5D90"/>
    <w:lvl w:ilvl="0" w:tplc="06401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80F293F"/>
    <w:multiLevelType w:val="hybridMultilevel"/>
    <w:tmpl w:val="CA0EF868"/>
    <w:lvl w:ilvl="0" w:tplc="EF4CD89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A7C35AC"/>
    <w:multiLevelType w:val="hybridMultilevel"/>
    <w:tmpl w:val="C128CFF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3"/>
  </w:num>
  <w:num w:numId="5">
    <w:abstractNumId w:val="27"/>
  </w:num>
  <w:num w:numId="6">
    <w:abstractNumId w:val="37"/>
  </w:num>
  <w:num w:numId="7">
    <w:abstractNumId w:val="29"/>
  </w:num>
  <w:num w:numId="8">
    <w:abstractNumId w:val="9"/>
  </w:num>
  <w:num w:numId="9">
    <w:abstractNumId w:val="23"/>
  </w:num>
  <w:num w:numId="10">
    <w:abstractNumId w:val="24"/>
  </w:num>
  <w:num w:numId="11">
    <w:abstractNumId w:val="2"/>
  </w:num>
  <w:num w:numId="12">
    <w:abstractNumId w:val="12"/>
  </w:num>
  <w:num w:numId="13">
    <w:abstractNumId w:val="31"/>
  </w:num>
  <w:num w:numId="14">
    <w:abstractNumId w:val="22"/>
  </w:num>
  <w:num w:numId="15">
    <w:abstractNumId w:val="4"/>
  </w:num>
  <w:num w:numId="16">
    <w:abstractNumId w:val="39"/>
  </w:num>
  <w:num w:numId="17">
    <w:abstractNumId w:val="44"/>
  </w:num>
  <w:num w:numId="18">
    <w:abstractNumId w:val="11"/>
  </w:num>
  <w:num w:numId="19">
    <w:abstractNumId w:val="38"/>
  </w:num>
  <w:num w:numId="20">
    <w:abstractNumId w:val="26"/>
  </w:num>
  <w:num w:numId="21">
    <w:abstractNumId w:val="3"/>
  </w:num>
  <w:num w:numId="22">
    <w:abstractNumId w:val="1"/>
  </w:num>
  <w:num w:numId="23">
    <w:abstractNumId w:val="42"/>
  </w:num>
  <w:num w:numId="24">
    <w:abstractNumId w:val="32"/>
  </w:num>
  <w:num w:numId="25">
    <w:abstractNumId w:val="8"/>
  </w:num>
  <w:num w:numId="26">
    <w:abstractNumId w:val="10"/>
  </w:num>
  <w:num w:numId="27">
    <w:abstractNumId w:val="16"/>
  </w:num>
  <w:num w:numId="28">
    <w:abstractNumId w:val="5"/>
  </w:num>
  <w:num w:numId="29">
    <w:abstractNumId w:val="6"/>
  </w:num>
  <w:num w:numId="30">
    <w:abstractNumId w:val="30"/>
  </w:num>
  <w:num w:numId="31">
    <w:abstractNumId w:val="20"/>
  </w:num>
  <w:num w:numId="32">
    <w:abstractNumId w:val="28"/>
  </w:num>
  <w:num w:numId="33">
    <w:abstractNumId w:val="43"/>
  </w:num>
  <w:num w:numId="34">
    <w:abstractNumId w:val="25"/>
  </w:num>
  <w:num w:numId="35">
    <w:abstractNumId w:val="33"/>
  </w:num>
  <w:num w:numId="36">
    <w:abstractNumId w:val="36"/>
  </w:num>
  <w:num w:numId="37">
    <w:abstractNumId w:val="41"/>
  </w:num>
  <w:num w:numId="38">
    <w:abstractNumId w:val="19"/>
  </w:num>
  <w:num w:numId="39">
    <w:abstractNumId w:val="34"/>
  </w:num>
  <w:num w:numId="40">
    <w:abstractNumId w:val="0"/>
  </w:num>
  <w:num w:numId="41">
    <w:abstractNumId w:val="18"/>
  </w:num>
  <w:num w:numId="42">
    <w:abstractNumId w:val="17"/>
  </w:num>
  <w:num w:numId="43">
    <w:abstractNumId w:val="40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A7E"/>
    <w:rsid w:val="00001212"/>
    <w:rsid w:val="00005E46"/>
    <w:rsid w:val="000106EE"/>
    <w:rsid w:val="00011B58"/>
    <w:rsid w:val="00020DFC"/>
    <w:rsid w:val="0002174D"/>
    <w:rsid w:val="00037F38"/>
    <w:rsid w:val="00040B2E"/>
    <w:rsid w:val="000561D9"/>
    <w:rsid w:val="00056563"/>
    <w:rsid w:val="00060659"/>
    <w:rsid w:val="00066FE6"/>
    <w:rsid w:val="0008139B"/>
    <w:rsid w:val="0008750A"/>
    <w:rsid w:val="00092CD9"/>
    <w:rsid w:val="000A7CA0"/>
    <w:rsid w:val="000B3C5E"/>
    <w:rsid w:val="000C279C"/>
    <w:rsid w:val="000C69F3"/>
    <w:rsid w:val="000D22B1"/>
    <w:rsid w:val="000D2A79"/>
    <w:rsid w:val="000D5A50"/>
    <w:rsid w:val="000E7990"/>
    <w:rsid w:val="000F5FFF"/>
    <w:rsid w:val="001005BD"/>
    <w:rsid w:val="00104D38"/>
    <w:rsid w:val="00105BB7"/>
    <w:rsid w:val="001102FE"/>
    <w:rsid w:val="00126498"/>
    <w:rsid w:val="00157155"/>
    <w:rsid w:val="001640C0"/>
    <w:rsid w:val="001747E4"/>
    <w:rsid w:val="00180AFB"/>
    <w:rsid w:val="00192D16"/>
    <w:rsid w:val="00193DF1"/>
    <w:rsid w:val="001B2A95"/>
    <w:rsid w:val="001C04F8"/>
    <w:rsid w:val="001C1C18"/>
    <w:rsid w:val="001D4D76"/>
    <w:rsid w:val="001E52B0"/>
    <w:rsid w:val="001E67ED"/>
    <w:rsid w:val="001F25E8"/>
    <w:rsid w:val="001F7858"/>
    <w:rsid w:val="00200962"/>
    <w:rsid w:val="002153F2"/>
    <w:rsid w:val="0023470A"/>
    <w:rsid w:val="00241EF7"/>
    <w:rsid w:val="002438ED"/>
    <w:rsid w:val="00292B7A"/>
    <w:rsid w:val="002A3E44"/>
    <w:rsid w:val="002A6104"/>
    <w:rsid w:val="002B4AC8"/>
    <w:rsid w:val="002D505C"/>
    <w:rsid w:val="002E7746"/>
    <w:rsid w:val="002E7F2D"/>
    <w:rsid w:val="002F5C59"/>
    <w:rsid w:val="0030001F"/>
    <w:rsid w:val="0031735F"/>
    <w:rsid w:val="003341E7"/>
    <w:rsid w:val="00336216"/>
    <w:rsid w:val="00336F73"/>
    <w:rsid w:val="003450D0"/>
    <w:rsid w:val="003501AF"/>
    <w:rsid w:val="003505D6"/>
    <w:rsid w:val="00366C39"/>
    <w:rsid w:val="00376BED"/>
    <w:rsid w:val="00384805"/>
    <w:rsid w:val="003A681D"/>
    <w:rsid w:val="003A6F00"/>
    <w:rsid w:val="003B1891"/>
    <w:rsid w:val="003B7C1A"/>
    <w:rsid w:val="003C0A15"/>
    <w:rsid w:val="003C71C7"/>
    <w:rsid w:val="003C79A0"/>
    <w:rsid w:val="003D4A93"/>
    <w:rsid w:val="003D5406"/>
    <w:rsid w:val="003E02D8"/>
    <w:rsid w:val="003E667A"/>
    <w:rsid w:val="003F0B4D"/>
    <w:rsid w:val="004016BA"/>
    <w:rsid w:val="0041761C"/>
    <w:rsid w:val="0042389D"/>
    <w:rsid w:val="00431C66"/>
    <w:rsid w:val="004354D0"/>
    <w:rsid w:val="00444A28"/>
    <w:rsid w:val="00461083"/>
    <w:rsid w:val="004744E6"/>
    <w:rsid w:val="00496B3A"/>
    <w:rsid w:val="004A06DD"/>
    <w:rsid w:val="004A2D99"/>
    <w:rsid w:val="004B299E"/>
    <w:rsid w:val="004B3D1E"/>
    <w:rsid w:val="004C1A82"/>
    <w:rsid w:val="004C2F24"/>
    <w:rsid w:val="004E2CE9"/>
    <w:rsid w:val="004E441B"/>
    <w:rsid w:val="004F1393"/>
    <w:rsid w:val="004F643D"/>
    <w:rsid w:val="00502FFD"/>
    <w:rsid w:val="00510DBF"/>
    <w:rsid w:val="005233AA"/>
    <w:rsid w:val="00524DE4"/>
    <w:rsid w:val="005279AA"/>
    <w:rsid w:val="00536FB1"/>
    <w:rsid w:val="00537BDA"/>
    <w:rsid w:val="005519D8"/>
    <w:rsid w:val="00553CDA"/>
    <w:rsid w:val="00556AAE"/>
    <w:rsid w:val="005615CB"/>
    <w:rsid w:val="0056167E"/>
    <w:rsid w:val="00561D65"/>
    <w:rsid w:val="005724FA"/>
    <w:rsid w:val="0058258E"/>
    <w:rsid w:val="005920DE"/>
    <w:rsid w:val="00592D7D"/>
    <w:rsid w:val="005B530F"/>
    <w:rsid w:val="005B765D"/>
    <w:rsid w:val="005E4B13"/>
    <w:rsid w:val="005E6884"/>
    <w:rsid w:val="0061129E"/>
    <w:rsid w:val="006135C2"/>
    <w:rsid w:val="00613B83"/>
    <w:rsid w:val="00620FEA"/>
    <w:rsid w:val="00621AFB"/>
    <w:rsid w:val="006509F3"/>
    <w:rsid w:val="00651DE7"/>
    <w:rsid w:val="00656E8B"/>
    <w:rsid w:val="00663414"/>
    <w:rsid w:val="00672794"/>
    <w:rsid w:val="00674885"/>
    <w:rsid w:val="00682AD4"/>
    <w:rsid w:val="00683F98"/>
    <w:rsid w:val="006A2299"/>
    <w:rsid w:val="006A2DC6"/>
    <w:rsid w:val="006A31D9"/>
    <w:rsid w:val="006B328A"/>
    <w:rsid w:val="006C0801"/>
    <w:rsid w:val="006D1416"/>
    <w:rsid w:val="006D1C2F"/>
    <w:rsid w:val="006F1684"/>
    <w:rsid w:val="006F5D94"/>
    <w:rsid w:val="00704EDF"/>
    <w:rsid w:val="0070725F"/>
    <w:rsid w:val="00712550"/>
    <w:rsid w:val="00727180"/>
    <w:rsid w:val="00740B61"/>
    <w:rsid w:val="007418E6"/>
    <w:rsid w:val="00780739"/>
    <w:rsid w:val="00794197"/>
    <w:rsid w:val="007A5A7E"/>
    <w:rsid w:val="007C2DA1"/>
    <w:rsid w:val="007D56DD"/>
    <w:rsid w:val="007E178E"/>
    <w:rsid w:val="007E2148"/>
    <w:rsid w:val="007E43E2"/>
    <w:rsid w:val="007F1D12"/>
    <w:rsid w:val="007F2751"/>
    <w:rsid w:val="008024F0"/>
    <w:rsid w:val="008258BD"/>
    <w:rsid w:val="00826781"/>
    <w:rsid w:val="00827037"/>
    <w:rsid w:val="00830598"/>
    <w:rsid w:val="00832BD2"/>
    <w:rsid w:val="00843295"/>
    <w:rsid w:val="00843C97"/>
    <w:rsid w:val="00847C5C"/>
    <w:rsid w:val="00855BB0"/>
    <w:rsid w:val="008600BF"/>
    <w:rsid w:val="008645BF"/>
    <w:rsid w:val="00866940"/>
    <w:rsid w:val="008A220B"/>
    <w:rsid w:val="008A31DD"/>
    <w:rsid w:val="008C3086"/>
    <w:rsid w:val="008D51D3"/>
    <w:rsid w:val="009153F0"/>
    <w:rsid w:val="00917143"/>
    <w:rsid w:val="00923D05"/>
    <w:rsid w:val="009261E8"/>
    <w:rsid w:val="00933F31"/>
    <w:rsid w:val="009411DE"/>
    <w:rsid w:val="00957EDC"/>
    <w:rsid w:val="00963D53"/>
    <w:rsid w:val="009752C0"/>
    <w:rsid w:val="00983356"/>
    <w:rsid w:val="00986447"/>
    <w:rsid w:val="00994FD2"/>
    <w:rsid w:val="009A1A9D"/>
    <w:rsid w:val="009C09AF"/>
    <w:rsid w:val="009D0C98"/>
    <w:rsid w:val="009D5330"/>
    <w:rsid w:val="00A156CF"/>
    <w:rsid w:val="00A15D64"/>
    <w:rsid w:val="00A2791A"/>
    <w:rsid w:val="00A32ED5"/>
    <w:rsid w:val="00A33C8F"/>
    <w:rsid w:val="00A372F5"/>
    <w:rsid w:val="00A47323"/>
    <w:rsid w:val="00A56F2B"/>
    <w:rsid w:val="00A5760D"/>
    <w:rsid w:val="00A62EF8"/>
    <w:rsid w:val="00A634F9"/>
    <w:rsid w:val="00A729F3"/>
    <w:rsid w:val="00AB2E9E"/>
    <w:rsid w:val="00AB30E2"/>
    <w:rsid w:val="00AB6414"/>
    <w:rsid w:val="00AE1819"/>
    <w:rsid w:val="00AE2782"/>
    <w:rsid w:val="00AF7B99"/>
    <w:rsid w:val="00B0128D"/>
    <w:rsid w:val="00B02BBB"/>
    <w:rsid w:val="00B14347"/>
    <w:rsid w:val="00B14B2F"/>
    <w:rsid w:val="00B17526"/>
    <w:rsid w:val="00B344A4"/>
    <w:rsid w:val="00B43DDE"/>
    <w:rsid w:val="00B52D34"/>
    <w:rsid w:val="00B564F0"/>
    <w:rsid w:val="00B61425"/>
    <w:rsid w:val="00B61D69"/>
    <w:rsid w:val="00B76746"/>
    <w:rsid w:val="00B933E0"/>
    <w:rsid w:val="00B93993"/>
    <w:rsid w:val="00BA0271"/>
    <w:rsid w:val="00BA100D"/>
    <w:rsid w:val="00BB60C3"/>
    <w:rsid w:val="00BD5AF5"/>
    <w:rsid w:val="00BE21A7"/>
    <w:rsid w:val="00BE52E5"/>
    <w:rsid w:val="00BE62E4"/>
    <w:rsid w:val="00BF1F21"/>
    <w:rsid w:val="00BF3125"/>
    <w:rsid w:val="00BF5BAA"/>
    <w:rsid w:val="00C1524B"/>
    <w:rsid w:val="00C31D37"/>
    <w:rsid w:val="00C32DCD"/>
    <w:rsid w:val="00C33E70"/>
    <w:rsid w:val="00C4161D"/>
    <w:rsid w:val="00C6280F"/>
    <w:rsid w:val="00C73023"/>
    <w:rsid w:val="00C73228"/>
    <w:rsid w:val="00C76614"/>
    <w:rsid w:val="00C77A6D"/>
    <w:rsid w:val="00C82CA1"/>
    <w:rsid w:val="00C911CE"/>
    <w:rsid w:val="00CB3D1E"/>
    <w:rsid w:val="00CB784D"/>
    <w:rsid w:val="00CB7ACF"/>
    <w:rsid w:val="00CB7C5F"/>
    <w:rsid w:val="00CE26BC"/>
    <w:rsid w:val="00CF0823"/>
    <w:rsid w:val="00D05A4B"/>
    <w:rsid w:val="00D05F08"/>
    <w:rsid w:val="00D10CB8"/>
    <w:rsid w:val="00D220D5"/>
    <w:rsid w:val="00D31D09"/>
    <w:rsid w:val="00D32E9C"/>
    <w:rsid w:val="00D5105F"/>
    <w:rsid w:val="00D63632"/>
    <w:rsid w:val="00D66E97"/>
    <w:rsid w:val="00D66F56"/>
    <w:rsid w:val="00D70F2D"/>
    <w:rsid w:val="00D84BAA"/>
    <w:rsid w:val="00D870C3"/>
    <w:rsid w:val="00D93A72"/>
    <w:rsid w:val="00DD551F"/>
    <w:rsid w:val="00DF3981"/>
    <w:rsid w:val="00DF7E51"/>
    <w:rsid w:val="00E14759"/>
    <w:rsid w:val="00E14DFE"/>
    <w:rsid w:val="00E3123D"/>
    <w:rsid w:val="00E32B7F"/>
    <w:rsid w:val="00E52D0D"/>
    <w:rsid w:val="00E53D94"/>
    <w:rsid w:val="00E602BA"/>
    <w:rsid w:val="00E64B81"/>
    <w:rsid w:val="00E80A11"/>
    <w:rsid w:val="00E826D5"/>
    <w:rsid w:val="00E839E4"/>
    <w:rsid w:val="00E851FB"/>
    <w:rsid w:val="00E86818"/>
    <w:rsid w:val="00E94457"/>
    <w:rsid w:val="00E97F17"/>
    <w:rsid w:val="00EA6BBA"/>
    <w:rsid w:val="00EB57CB"/>
    <w:rsid w:val="00EC0890"/>
    <w:rsid w:val="00EC53D6"/>
    <w:rsid w:val="00EC6F72"/>
    <w:rsid w:val="00ED068B"/>
    <w:rsid w:val="00ED1C4F"/>
    <w:rsid w:val="00ED3DB3"/>
    <w:rsid w:val="00EE62DB"/>
    <w:rsid w:val="00F032CC"/>
    <w:rsid w:val="00F26107"/>
    <w:rsid w:val="00F356E2"/>
    <w:rsid w:val="00F423F2"/>
    <w:rsid w:val="00F54783"/>
    <w:rsid w:val="00F62978"/>
    <w:rsid w:val="00F639D7"/>
    <w:rsid w:val="00F6749C"/>
    <w:rsid w:val="00F747AE"/>
    <w:rsid w:val="00F76287"/>
    <w:rsid w:val="00F810B2"/>
    <w:rsid w:val="00F86C30"/>
    <w:rsid w:val="00FB2923"/>
    <w:rsid w:val="00FD7E00"/>
    <w:rsid w:val="00FE1537"/>
    <w:rsid w:val="00FE5093"/>
    <w:rsid w:val="00FF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3D6"/>
    <w:rPr>
      <w:sz w:val="24"/>
      <w:lang w:val="en-GB"/>
    </w:rPr>
  </w:style>
  <w:style w:type="paragraph" w:styleId="Overskrift1">
    <w:name w:val="heading 1"/>
    <w:basedOn w:val="Normal"/>
    <w:next w:val="Normal"/>
    <w:qFormat/>
    <w:rsid w:val="00EC53D6"/>
    <w:pPr>
      <w:keepNext/>
      <w:outlineLvl w:val="0"/>
    </w:pPr>
    <w:rPr>
      <w:b/>
      <w:sz w:val="20"/>
    </w:rPr>
  </w:style>
  <w:style w:type="paragraph" w:styleId="Overskrift2">
    <w:name w:val="heading 2"/>
    <w:basedOn w:val="Normal"/>
    <w:next w:val="Normal"/>
    <w:link w:val="Overskrift2Tegn"/>
    <w:qFormat/>
    <w:rsid w:val="00EC53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EC53D6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EC53D6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rsid w:val="00EC53D6"/>
    <w:pPr>
      <w:jc w:val="both"/>
    </w:pPr>
    <w:rPr>
      <w:rFonts w:ascii="Bookman" w:hAnsi="Bookman"/>
      <w:i/>
      <w:sz w:val="20"/>
    </w:rPr>
  </w:style>
  <w:style w:type="paragraph" w:styleId="Brdtekst2">
    <w:name w:val="Body Text 2"/>
    <w:basedOn w:val="Normal"/>
    <w:rsid w:val="00EC53D6"/>
    <w:rPr>
      <w:rFonts w:ascii="Bookman" w:hAnsi="Bookman"/>
      <w:b/>
      <w:sz w:val="20"/>
    </w:rPr>
  </w:style>
  <w:style w:type="paragraph" w:styleId="Brdtekst3">
    <w:name w:val="Body Text 3"/>
    <w:basedOn w:val="Normal"/>
    <w:rsid w:val="00EC53D6"/>
    <w:pPr>
      <w:jc w:val="both"/>
    </w:pPr>
    <w:rPr>
      <w:rFonts w:ascii="Bookman" w:hAnsi="Bookman"/>
      <w:b/>
      <w:sz w:val="20"/>
    </w:rPr>
  </w:style>
  <w:style w:type="paragraph" w:styleId="Brdtekstinnrykk">
    <w:name w:val="Body Text Indent"/>
    <w:basedOn w:val="Normal"/>
    <w:rsid w:val="00EC53D6"/>
    <w:pPr>
      <w:ind w:left="709"/>
      <w:jc w:val="both"/>
    </w:pPr>
    <w:rPr>
      <w:b/>
      <w:bCs/>
      <w:sz w:val="20"/>
    </w:rPr>
  </w:style>
  <w:style w:type="paragraph" w:customStyle="1" w:styleId="font0">
    <w:name w:val="font0"/>
    <w:basedOn w:val="Normal"/>
    <w:rsid w:val="00EC53D6"/>
    <w:pPr>
      <w:spacing w:before="100" w:beforeAutospacing="1" w:after="100" w:afterAutospacing="1"/>
    </w:pPr>
    <w:rPr>
      <w:rFonts w:ascii="Arial" w:eastAsia="Arial Unicode MS" w:hAnsi="Arial" w:cs="Arial"/>
      <w:sz w:val="20"/>
      <w:lang w:val="nb-NO"/>
    </w:rPr>
  </w:style>
  <w:style w:type="paragraph" w:customStyle="1" w:styleId="font5">
    <w:name w:val="font5"/>
    <w:basedOn w:val="Normal"/>
    <w:rsid w:val="00EC53D6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nb-NO"/>
    </w:rPr>
  </w:style>
  <w:style w:type="paragraph" w:customStyle="1" w:styleId="Listeavsnitt1">
    <w:name w:val="Listeavsnitt1"/>
    <w:basedOn w:val="Normal"/>
    <w:rsid w:val="00BE5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b-NO" w:eastAsia="en-US"/>
    </w:rPr>
  </w:style>
  <w:style w:type="paragraph" w:styleId="Ingenmellomrom">
    <w:name w:val="No Spacing"/>
    <w:uiPriority w:val="1"/>
    <w:qFormat/>
    <w:rsid w:val="00712550"/>
    <w:rPr>
      <w:rFonts w:ascii="Times New Roman" w:eastAsia="Calibri" w:hAnsi="Times New Roman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E839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839E4"/>
    <w:rPr>
      <w:rFonts w:ascii="Tahoma" w:hAnsi="Tahoma" w:cs="Tahoma"/>
      <w:sz w:val="16"/>
      <w:szCs w:val="16"/>
      <w:lang w:val="en-GB"/>
    </w:rPr>
  </w:style>
  <w:style w:type="paragraph" w:styleId="Listeavsnitt">
    <w:name w:val="List Paragraph"/>
    <w:basedOn w:val="Normal"/>
    <w:uiPriority w:val="34"/>
    <w:qFormat/>
    <w:rsid w:val="009A1A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styleId="Plassholdertekst">
    <w:name w:val="Placeholder Text"/>
    <w:basedOn w:val="Standardskriftforavsnitt"/>
    <w:uiPriority w:val="99"/>
    <w:semiHidden/>
    <w:rsid w:val="004E441B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rsid w:val="00A372F5"/>
    <w:rPr>
      <w:rFonts w:ascii="Arial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Office_Word-dokument1.docx"/><Relationship Id="rId18" Type="http://schemas.openxmlformats.org/officeDocument/2006/relationships/header" Target="header2.xml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5" Type="http://schemas.openxmlformats.org/officeDocument/2006/relationships/image" Target="media/image8.wmf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oleObject" Target="embeddings/oleObject3.bin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-regneark2.xlsx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76A9-5376-4DA5-948B-CF7127EA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1307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eksamen.prod.o&amp;g.H96</vt:lpstr>
      <vt:lpstr>eksamen.prod.o&amp;g.H96</vt:lpstr>
    </vt:vector>
  </TitlesOfParts>
  <Company>HIS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eksamen.prod.o&amp;g.H96</dc:title>
  <dc:creator>Petroleum</dc:creator>
  <cp:lastModifiedBy>2900823</cp:lastModifiedBy>
  <cp:revision>2</cp:revision>
  <cp:lastPrinted>2012-02-20T13:03:00Z</cp:lastPrinted>
  <dcterms:created xsi:type="dcterms:W3CDTF">2012-02-22T08:54:00Z</dcterms:created>
  <dcterms:modified xsi:type="dcterms:W3CDTF">2012-02-22T08:54:00Z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